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560" w:rsidRPr="004E5AEE" w:rsidRDefault="004E5AEE" w:rsidP="004E5AEE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  <w:r w:rsidRPr="004E5AEE">
        <w:rPr>
          <w:rFonts w:ascii="Times New Roman" w:hAnsi="Times New Roman" w:cs="Times New Roman"/>
          <w:b/>
          <w:sz w:val="24"/>
          <w:lang w:val="ro-RO"/>
        </w:rPr>
        <w:t>UNIVERSITATEA DIN PETROȘANI</w:t>
      </w:r>
    </w:p>
    <w:p w:rsidR="004E5AEE" w:rsidRPr="004E5AEE" w:rsidRDefault="004E5AEE" w:rsidP="004E5AEE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  <w:r w:rsidRPr="004E5AEE">
        <w:rPr>
          <w:rFonts w:ascii="Times New Roman" w:hAnsi="Times New Roman" w:cs="Times New Roman"/>
          <w:b/>
          <w:sz w:val="24"/>
          <w:lang w:val="ro-RO"/>
        </w:rPr>
        <w:t>Facultatea de Științe</w:t>
      </w:r>
    </w:p>
    <w:p w:rsidR="004E5AEE" w:rsidRPr="004E5AEE" w:rsidRDefault="004E5AEE" w:rsidP="004E5AEE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  <w:r w:rsidRPr="004E5AEE">
        <w:rPr>
          <w:rFonts w:ascii="Times New Roman" w:hAnsi="Times New Roman" w:cs="Times New Roman"/>
          <w:b/>
          <w:sz w:val="24"/>
          <w:lang w:val="ro-RO"/>
        </w:rPr>
        <w:t>Departamentul de Științe Economice</w:t>
      </w:r>
    </w:p>
    <w:p w:rsidR="004E5AEE" w:rsidRPr="004E5AEE" w:rsidRDefault="00485796" w:rsidP="004E5AEE">
      <w:pPr>
        <w:spacing w:after="0"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Examen de promovare</w:t>
      </w:r>
      <w:r w:rsidR="004E5AEE" w:rsidRPr="004E5AEE">
        <w:rPr>
          <w:rFonts w:ascii="Times New Roman" w:hAnsi="Times New Roman" w:cs="Times New Roman"/>
          <w:sz w:val="24"/>
          <w:lang w:val="ro-RO"/>
        </w:rPr>
        <w:t xml:space="preserve"> pentru ocuparea</w:t>
      </w:r>
      <w:r w:rsidR="004E5AEE">
        <w:rPr>
          <w:rFonts w:ascii="Times New Roman" w:hAnsi="Times New Roman" w:cs="Times New Roman"/>
          <w:sz w:val="24"/>
          <w:lang w:val="ro-RO"/>
        </w:rPr>
        <w:t xml:space="preserve"> postului de </w:t>
      </w:r>
      <w:r w:rsidR="004E5AEE" w:rsidRPr="004E5AEE">
        <w:rPr>
          <w:rFonts w:ascii="Times New Roman" w:hAnsi="Times New Roman" w:cs="Times New Roman"/>
          <w:b/>
          <w:sz w:val="24"/>
          <w:lang w:val="ro-RO"/>
        </w:rPr>
        <w:t>profesor, poziția 2</w:t>
      </w:r>
      <w:r w:rsidR="004E5AEE" w:rsidRPr="004E5AEE">
        <w:rPr>
          <w:rFonts w:ascii="Times New Roman" w:hAnsi="Times New Roman" w:cs="Times New Roman"/>
          <w:sz w:val="24"/>
          <w:lang w:val="ro-RO"/>
        </w:rPr>
        <w:t>, din Statul de funcții</w:t>
      </w:r>
    </w:p>
    <w:p w:rsidR="004E5AEE" w:rsidRDefault="004E5AEE" w:rsidP="004E5AEE">
      <w:pPr>
        <w:spacing w:after="0" w:line="240" w:lineRule="auto"/>
        <w:rPr>
          <w:rFonts w:ascii="Times New Roman" w:hAnsi="Times New Roman" w:cs="Times New Roman"/>
          <w:sz w:val="24"/>
          <w:lang w:val="ro-RO"/>
        </w:rPr>
      </w:pPr>
    </w:p>
    <w:p w:rsidR="00436EEB" w:rsidRDefault="00436EEB" w:rsidP="004E5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4E5AEE" w:rsidRPr="008368EA" w:rsidRDefault="004E5AEE" w:rsidP="004E5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8368EA">
        <w:rPr>
          <w:rFonts w:ascii="Times New Roman" w:hAnsi="Times New Roman" w:cs="Times New Roman"/>
          <w:b/>
          <w:sz w:val="28"/>
          <w:lang w:val="ro-RO"/>
        </w:rPr>
        <w:t xml:space="preserve">TEMATICA </w:t>
      </w:r>
    </w:p>
    <w:p w:rsidR="00485796" w:rsidRDefault="00485796" w:rsidP="00485796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</w:p>
    <w:p w:rsidR="004E5AEE" w:rsidRDefault="00485796" w:rsidP="00485796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  <w:r w:rsidRPr="00485796">
        <w:rPr>
          <w:rFonts w:ascii="Times New Roman" w:hAnsi="Times New Roman" w:cs="Times New Roman"/>
          <w:b/>
          <w:sz w:val="24"/>
          <w:lang w:val="ro-RO"/>
        </w:rPr>
        <w:t>Discipl</w:t>
      </w:r>
      <w:r>
        <w:rPr>
          <w:rFonts w:ascii="Times New Roman" w:hAnsi="Times New Roman" w:cs="Times New Roman"/>
          <w:b/>
          <w:sz w:val="24"/>
          <w:lang w:val="ro-RO"/>
        </w:rPr>
        <w:t>i</w:t>
      </w:r>
      <w:r w:rsidRPr="00485796">
        <w:rPr>
          <w:rFonts w:ascii="Times New Roman" w:hAnsi="Times New Roman" w:cs="Times New Roman"/>
          <w:b/>
          <w:sz w:val="24"/>
          <w:lang w:val="ro-RO"/>
        </w:rPr>
        <w:t>na: Managementul organizației</w:t>
      </w:r>
    </w:p>
    <w:p w:rsidR="00485796" w:rsidRDefault="00485796" w:rsidP="00485796">
      <w:pPr>
        <w:spacing w:after="0" w:line="240" w:lineRule="auto"/>
        <w:rPr>
          <w:rFonts w:ascii="Times New Roman" w:hAnsi="Times New Roman" w:cs="Times New Roman"/>
          <w:b/>
          <w:sz w:val="24"/>
          <w:lang w:val="ro-RO"/>
        </w:rPr>
      </w:pPr>
    </w:p>
    <w:p w:rsidR="00FC5886" w:rsidRDefault="00245EA2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Problematica managementului organizațiilor. </w:t>
      </w:r>
      <w:r>
        <w:rPr>
          <w:rFonts w:ascii="Times New Roman" w:hAnsi="Times New Roman" w:cs="Times New Roman"/>
          <w:sz w:val="24"/>
          <w:lang w:val="ro-RO"/>
        </w:rPr>
        <w:t>Abordări teoretice privind definirea conceptului de management. Funcțiile managementului. Procesul de management. Organizația, mediul și stakeholderii săi.</w:t>
      </w:r>
    </w:p>
    <w:p w:rsidR="006668BE" w:rsidRPr="006668BE" w:rsidRDefault="006668BE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6668BE">
        <w:rPr>
          <w:rFonts w:ascii="Times New Roman" w:hAnsi="Times New Roman" w:cs="Times New Roman"/>
          <w:b/>
          <w:sz w:val="24"/>
          <w:lang w:val="ro-RO"/>
        </w:rPr>
        <w:t>Diagnosticarea organizației</w:t>
      </w:r>
      <w:r>
        <w:rPr>
          <w:rFonts w:ascii="Times New Roman" w:hAnsi="Times New Roman" w:cs="Times New Roman"/>
          <w:sz w:val="24"/>
          <w:lang w:val="ro-RO"/>
        </w:rPr>
        <w:t xml:space="preserve">. Aspecte de ordin teoretic și metodologic în utilizarea abordării bazate pe diagnostic în activitatea de management. Metode și modele utilizate în diagnosticarea internă și externă a organizației. </w:t>
      </w:r>
    </w:p>
    <w:p w:rsidR="004E5AEE" w:rsidRDefault="00245EA2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Planificarea strategică. </w:t>
      </w:r>
      <w:r w:rsidRPr="00245EA2">
        <w:rPr>
          <w:rFonts w:ascii="Times New Roman" w:hAnsi="Times New Roman" w:cs="Times New Roman"/>
          <w:sz w:val="24"/>
          <w:lang w:val="ro-RO"/>
        </w:rPr>
        <w:t xml:space="preserve">Strategia organizației – concept, componente și </w:t>
      </w:r>
      <w:r>
        <w:rPr>
          <w:rFonts w:ascii="Times New Roman" w:hAnsi="Times New Roman" w:cs="Times New Roman"/>
          <w:sz w:val="24"/>
          <w:lang w:val="ro-RO"/>
        </w:rPr>
        <w:t>caracteristici</w:t>
      </w:r>
      <w:r w:rsidRPr="00245EA2">
        <w:rPr>
          <w:rFonts w:ascii="Times New Roman" w:hAnsi="Times New Roman" w:cs="Times New Roman"/>
          <w:sz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lang w:val="ro-RO"/>
        </w:rPr>
        <w:t xml:space="preserve">Tipologia strategiilor organizaționale. </w:t>
      </w:r>
      <w:r w:rsidR="008368EA">
        <w:rPr>
          <w:rFonts w:ascii="Times New Roman" w:hAnsi="Times New Roman" w:cs="Times New Roman"/>
          <w:sz w:val="24"/>
          <w:lang w:val="ro-RO"/>
        </w:rPr>
        <w:t xml:space="preserve">Procesul de planificare strategică. </w:t>
      </w:r>
    </w:p>
    <w:p w:rsidR="008368EA" w:rsidRPr="008368EA" w:rsidRDefault="008368EA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Decizia managerială. </w:t>
      </w:r>
      <w:r w:rsidRPr="008368EA">
        <w:rPr>
          <w:rFonts w:ascii="Times New Roman" w:hAnsi="Times New Roman" w:cs="Times New Roman"/>
          <w:sz w:val="24"/>
          <w:lang w:val="ro-RO"/>
        </w:rPr>
        <w:t xml:space="preserve">Conceptul de decizie și structurarea deciziilor.  </w:t>
      </w:r>
      <w:r w:rsidR="004E5E51">
        <w:rPr>
          <w:rFonts w:ascii="Times New Roman" w:hAnsi="Times New Roman" w:cs="Times New Roman"/>
          <w:sz w:val="24"/>
          <w:lang w:val="ro-RO"/>
        </w:rPr>
        <w:t xml:space="preserve">Procesul decizional. Metode și tehnici de adoptare a deciziilor. </w:t>
      </w:r>
    </w:p>
    <w:p w:rsidR="004E5AEE" w:rsidRPr="00F23513" w:rsidRDefault="004E5E51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 xml:space="preserve">Funcția de organizare a managementului. </w:t>
      </w:r>
      <w:r>
        <w:rPr>
          <w:rFonts w:ascii="Times New Roman" w:hAnsi="Times New Roman" w:cs="Times New Roman"/>
          <w:sz w:val="24"/>
          <w:lang w:val="ro-RO"/>
        </w:rPr>
        <w:t>Organizarea procesuală. Organizarea structurală. Modele de structuri organizaționale. Proiectarea și reproiectarea structurilor organizatorice.</w:t>
      </w:r>
    </w:p>
    <w:p w:rsidR="00F23513" w:rsidRPr="00BD3C89" w:rsidRDefault="00F23513" w:rsidP="00F235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Sisteme și metode de management</w:t>
      </w:r>
      <w:r>
        <w:rPr>
          <w:rFonts w:ascii="Times New Roman" w:hAnsi="Times New Roman" w:cs="Times New Roman"/>
          <w:sz w:val="24"/>
          <w:lang w:val="ro-RO"/>
        </w:rPr>
        <w:t xml:space="preserve">. Sisteme și metode generale de management. Metode și tehnici specifice de management. </w:t>
      </w:r>
    </w:p>
    <w:p w:rsidR="004E5E51" w:rsidRDefault="00BD3C89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Gestiunea</w:t>
      </w:r>
      <w:r w:rsidR="004E5E51">
        <w:rPr>
          <w:rFonts w:ascii="Times New Roman" w:hAnsi="Times New Roman" w:cs="Times New Roman"/>
          <w:b/>
          <w:sz w:val="24"/>
          <w:lang w:val="ro-RO"/>
        </w:rPr>
        <w:t xml:space="preserve"> resurselor umane</w:t>
      </w:r>
      <w:r>
        <w:rPr>
          <w:rFonts w:ascii="Times New Roman" w:hAnsi="Times New Roman" w:cs="Times New Roman"/>
          <w:b/>
          <w:sz w:val="24"/>
          <w:lang w:val="ro-RO"/>
        </w:rPr>
        <w:t xml:space="preserve"> în organizații</w:t>
      </w:r>
      <w:r w:rsidR="004E5E51">
        <w:rPr>
          <w:rFonts w:ascii="Times New Roman" w:hAnsi="Times New Roman" w:cs="Times New Roman"/>
          <w:b/>
          <w:sz w:val="24"/>
          <w:lang w:val="ro-RO"/>
        </w:rPr>
        <w:t xml:space="preserve">. </w:t>
      </w:r>
      <w:r w:rsidR="006668BE">
        <w:rPr>
          <w:rFonts w:ascii="Times New Roman" w:hAnsi="Times New Roman" w:cs="Times New Roman"/>
          <w:sz w:val="24"/>
          <w:lang w:val="ro-RO"/>
        </w:rPr>
        <w:t xml:space="preserve">Planificarea resurselor umane. Dezvoltarea resurselor umane. Managementul performanțelor și recompenselor. </w:t>
      </w:r>
      <w:r>
        <w:rPr>
          <w:rFonts w:ascii="Times New Roman" w:hAnsi="Times New Roman" w:cs="Times New Roman"/>
          <w:sz w:val="24"/>
          <w:lang w:val="ro-RO"/>
        </w:rPr>
        <w:t>Dezvoltarea echipelor performante.</w:t>
      </w:r>
    </w:p>
    <w:p w:rsidR="004E5AEE" w:rsidRPr="00FC5886" w:rsidRDefault="00BD3C89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Funcția de antrenare a managementului</w:t>
      </w:r>
      <w:r w:rsidR="006668BE">
        <w:rPr>
          <w:rFonts w:ascii="Times New Roman" w:hAnsi="Times New Roman" w:cs="Times New Roman"/>
          <w:sz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lang w:val="ro-RO"/>
        </w:rPr>
        <w:t>Motivarea în organizații – abordări teoretice și strategii. Politici salariale și perform</w:t>
      </w:r>
      <w:r w:rsidR="00622C3C">
        <w:rPr>
          <w:rFonts w:ascii="Times New Roman" w:hAnsi="Times New Roman" w:cs="Times New Roman"/>
          <w:sz w:val="24"/>
          <w:lang w:val="ro-RO"/>
        </w:rPr>
        <w:t>anțe economice. Atitutdinile și</w:t>
      </w:r>
      <w:r>
        <w:rPr>
          <w:rFonts w:ascii="Times New Roman" w:hAnsi="Times New Roman" w:cs="Times New Roman"/>
          <w:sz w:val="24"/>
          <w:lang w:val="ro-RO"/>
        </w:rPr>
        <w:t xml:space="preserve"> satisfacția angajaților. Personalitate, stil și leadership în activitatea de management. </w:t>
      </w:r>
    </w:p>
    <w:p w:rsidR="004E5AEE" w:rsidRDefault="004E5AEE" w:rsidP="00FC5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FC5886">
        <w:rPr>
          <w:rFonts w:ascii="Times New Roman" w:hAnsi="Times New Roman" w:cs="Times New Roman"/>
          <w:b/>
          <w:sz w:val="24"/>
          <w:lang w:val="ro-RO"/>
        </w:rPr>
        <w:t>Controlul.</w:t>
      </w:r>
      <w:r w:rsidR="00BD3C89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BD3C89" w:rsidRPr="00BD3C89">
        <w:rPr>
          <w:rFonts w:ascii="Times New Roman" w:hAnsi="Times New Roman" w:cs="Times New Roman"/>
          <w:sz w:val="24"/>
          <w:lang w:val="ro-RO"/>
        </w:rPr>
        <w:t xml:space="preserve">Procesul de control managerial. </w:t>
      </w:r>
      <w:r w:rsidR="00BD3C89">
        <w:rPr>
          <w:rFonts w:ascii="Times New Roman" w:hAnsi="Times New Roman" w:cs="Times New Roman"/>
          <w:sz w:val="24"/>
          <w:lang w:val="ro-RO"/>
        </w:rPr>
        <w:t xml:space="preserve">Metodele de control managerial. Comunicarea și gestionarea conflictelor în management. </w:t>
      </w:r>
    </w:p>
    <w:p w:rsidR="0037696B" w:rsidRDefault="0037696B" w:rsidP="0037696B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37696B" w:rsidRDefault="0037696B" w:rsidP="0037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37696B">
        <w:rPr>
          <w:rFonts w:ascii="Times New Roman" w:hAnsi="Times New Roman" w:cs="Times New Roman"/>
          <w:b/>
          <w:sz w:val="28"/>
          <w:lang w:val="ro-RO"/>
        </w:rPr>
        <w:t>BIBLIOGRAFIE</w:t>
      </w:r>
    </w:p>
    <w:p w:rsidR="0037696B" w:rsidRDefault="0037696B" w:rsidP="00376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937747" w:rsidRPr="005507DC" w:rsidRDefault="00937747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>Burciu, A.; Prelipcean, G.; Bostan, I.; Hapenciuc, V.; Chasovschi, C.; Roman, C.; Pope</w:t>
      </w:r>
      <w:r w:rsidR="00B54EDF" w:rsidRPr="005507DC">
        <w:rPr>
          <w:rFonts w:ascii="Times New Roman" w:hAnsi="Times New Roman" w:cs="Times New Roman"/>
          <w:sz w:val="24"/>
          <w:lang w:val="ro-RO"/>
        </w:rPr>
        <w:t xml:space="preserve">scu, M.; Vancea, R.; Dimbu, D.; Năstase, C. (2008), </w:t>
      </w:r>
      <w:r w:rsidR="00B54EDF" w:rsidRPr="005507DC">
        <w:rPr>
          <w:rFonts w:ascii="Times New Roman" w:hAnsi="Times New Roman" w:cs="Times New Roman"/>
          <w:i/>
          <w:sz w:val="24"/>
          <w:lang w:val="ro-RO"/>
        </w:rPr>
        <w:t>Introducere în management</w:t>
      </w:r>
      <w:r w:rsidR="00B54EDF" w:rsidRPr="005507DC">
        <w:rPr>
          <w:rFonts w:ascii="Times New Roman" w:hAnsi="Times New Roman" w:cs="Times New Roman"/>
          <w:sz w:val="24"/>
          <w:lang w:val="ro-RO"/>
        </w:rPr>
        <w:t>, Editura Economică, București.</w:t>
      </w:r>
    </w:p>
    <w:p w:rsidR="0037696B" w:rsidRPr="005507DC" w:rsidRDefault="00622C3C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</w:rPr>
        <w:t>Burduș</w:t>
      </w:r>
      <w:proofErr w:type="spellEnd"/>
      <w:r w:rsidRPr="005507DC">
        <w:rPr>
          <w:rFonts w:ascii="Times New Roman" w:hAnsi="Times New Roman" w:cs="Times New Roman"/>
          <w:sz w:val="24"/>
        </w:rPr>
        <w:t>, E.; Popa, I.</w:t>
      </w:r>
      <w:r w:rsidR="00937747" w:rsidRPr="005507DC">
        <w:rPr>
          <w:rFonts w:ascii="Times New Roman" w:hAnsi="Times New Roman" w:cs="Times New Roman"/>
          <w:sz w:val="24"/>
        </w:rPr>
        <w:t xml:space="preserve"> (2018)</w:t>
      </w:r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Fundamentele</w:t>
      </w:r>
      <w:proofErr w:type="spellEnd"/>
      <w:r w:rsidRPr="005507D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managementului</w:t>
      </w:r>
      <w:proofErr w:type="spellEnd"/>
      <w:r w:rsidRPr="005507D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organizației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7DC">
        <w:rPr>
          <w:rFonts w:ascii="Times New Roman" w:hAnsi="Times New Roman" w:cs="Times New Roman"/>
          <w:sz w:val="24"/>
        </w:rPr>
        <w:t>Ediția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a III-a,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="00937747"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37747"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7F70F1" w:rsidRPr="005507DC" w:rsidRDefault="007F70F1" w:rsidP="007F70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</w:rPr>
        <w:t>Burduș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E. (2017),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Tratat</w:t>
      </w:r>
      <w:proofErr w:type="spellEnd"/>
      <w:r w:rsidRPr="005507DC">
        <w:rPr>
          <w:rFonts w:ascii="Times New Roman" w:hAnsi="Times New Roman" w:cs="Times New Roman"/>
          <w:i/>
          <w:sz w:val="24"/>
        </w:rPr>
        <w:t xml:space="preserve"> de management</w:t>
      </w:r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5507DC" w:rsidRPr="005507DC" w:rsidRDefault="005507DC" w:rsidP="005507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</w:rPr>
        <w:t>Burduș</w:t>
      </w:r>
      <w:proofErr w:type="spellEnd"/>
      <w:r w:rsidRPr="005507DC">
        <w:rPr>
          <w:rFonts w:ascii="Times New Roman" w:hAnsi="Times New Roman" w:cs="Times New Roman"/>
          <w:sz w:val="24"/>
        </w:rPr>
        <w:t>, E.; Popa, I.</w:t>
      </w:r>
      <w:r>
        <w:rPr>
          <w:rFonts w:ascii="Times New Roman" w:hAnsi="Times New Roman" w:cs="Times New Roman"/>
          <w:sz w:val="24"/>
        </w:rPr>
        <w:t xml:space="preserve"> (2018</w:t>
      </w:r>
      <w:r w:rsidRPr="005507DC"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</w:rPr>
        <w:t>Metodologii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manageriale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F24547" w:rsidRPr="005507DC" w:rsidRDefault="00F24547" w:rsidP="00B07B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</w:rPr>
        <w:t>Burduș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E.; Popa, I. (2016),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Reproiectarea</w:t>
      </w:r>
      <w:proofErr w:type="spellEnd"/>
      <w:r w:rsidRPr="005507D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managementului</w:t>
      </w:r>
      <w:proofErr w:type="spellEnd"/>
      <w:r w:rsidRPr="005507D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</w:rPr>
        <w:t>organizației</w:t>
      </w:r>
      <w:proofErr w:type="spellEnd"/>
      <w:r w:rsidR="005507DC">
        <w:rPr>
          <w:rFonts w:ascii="Times New Roman" w:hAnsi="Times New Roman" w:cs="Times New Roman"/>
          <w:sz w:val="24"/>
        </w:rPr>
        <w:t>,</w:t>
      </w:r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B07B1E" w:rsidRPr="005507DC" w:rsidRDefault="00B07B1E" w:rsidP="00B07B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</w:rPr>
        <w:lastRenderedPageBreak/>
        <w:t>Dalotă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M. D.; </w:t>
      </w:r>
      <w:proofErr w:type="spellStart"/>
      <w:r w:rsidRPr="005507DC">
        <w:rPr>
          <w:rFonts w:ascii="Times New Roman" w:hAnsi="Times New Roman" w:cs="Times New Roman"/>
          <w:sz w:val="24"/>
        </w:rPr>
        <w:t>Baragan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L. G.; </w:t>
      </w:r>
      <w:proofErr w:type="spellStart"/>
      <w:r w:rsidRPr="005507DC">
        <w:rPr>
          <w:rFonts w:ascii="Times New Roman" w:hAnsi="Times New Roman" w:cs="Times New Roman"/>
          <w:sz w:val="24"/>
        </w:rPr>
        <w:t>Dobre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R. I. (2020), </w:t>
      </w:r>
      <w:r w:rsidRPr="005507DC">
        <w:rPr>
          <w:rFonts w:ascii="Times New Roman" w:hAnsi="Times New Roman" w:cs="Times New Roman"/>
          <w:i/>
          <w:sz w:val="24"/>
        </w:rPr>
        <w:t>Management general</w:t>
      </w:r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937747" w:rsidRPr="00F23513" w:rsidRDefault="00937747" w:rsidP="009377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>Dura, C.; Isac, C.; Niță, D</w:t>
      </w:r>
      <w:r w:rsidR="00744E46">
        <w:rPr>
          <w:rFonts w:ascii="Times New Roman" w:hAnsi="Times New Roman" w:cs="Times New Roman"/>
          <w:sz w:val="24"/>
          <w:lang w:val="ro-RO"/>
        </w:rPr>
        <w:t xml:space="preserve">.; Drigă, I.; Monea, M. (2018), </w:t>
      </w:r>
      <w:r w:rsidRPr="005507DC">
        <w:rPr>
          <w:rFonts w:ascii="Times New Roman" w:hAnsi="Times New Roman" w:cs="Times New Roman"/>
          <w:i/>
          <w:sz w:val="24"/>
          <w:lang w:val="ro-RO"/>
        </w:rPr>
        <w:t>Managementul afacerilor</w:t>
      </w:r>
      <w:r w:rsidRPr="005507DC">
        <w:rPr>
          <w:rFonts w:ascii="Times New Roman" w:hAnsi="Times New Roman" w:cs="Times New Roman"/>
          <w:sz w:val="24"/>
          <w:lang w:val="ro-RO"/>
        </w:rPr>
        <w:t>, Ed</w:t>
      </w:r>
      <w:r w:rsidR="00B54EDF" w:rsidRPr="005507DC">
        <w:rPr>
          <w:rFonts w:ascii="Times New Roman" w:hAnsi="Times New Roman" w:cs="Times New Roman"/>
          <w:sz w:val="24"/>
          <w:lang w:val="ro-RO"/>
        </w:rPr>
        <w:t>itura</w:t>
      </w:r>
      <w:r w:rsidRPr="005507DC">
        <w:rPr>
          <w:rFonts w:ascii="Times New Roman" w:hAnsi="Times New Roman" w:cs="Times New Roman"/>
          <w:sz w:val="24"/>
          <w:lang w:val="ro-RO"/>
        </w:rPr>
        <w:t xml:space="preserve"> Universitas, Petroșani</w:t>
      </w:r>
    </w:p>
    <w:p w:rsidR="00F23513" w:rsidRPr="00F23513" w:rsidRDefault="00F23513" w:rsidP="009377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F23513">
        <w:rPr>
          <w:rFonts w:ascii="Times New Roman" w:hAnsi="Times New Roman" w:cs="Times New Roman"/>
          <w:sz w:val="24"/>
          <w:lang w:val="ro-RO"/>
        </w:rPr>
        <w:t xml:space="preserve">Dura, C., </w:t>
      </w:r>
      <w:r w:rsidRPr="00F23513">
        <w:rPr>
          <w:rFonts w:ascii="Times New Roman" w:hAnsi="Times New Roman" w:cs="Times New Roman"/>
          <w:i/>
          <w:sz w:val="24"/>
          <w:lang w:val="ro-RO"/>
        </w:rPr>
        <w:t xml:space="preserve">Management </w:t>
      </w:r>
      <w:r w:rsidRPr="00F23513">
        <w:rPr>
          <w:rFonts w:ascii="Times New Roman" w:hAnsi="Times New Roman" w:cs="Times New Roman"/>
          <w:sz w:val="24"/>
          <w:lang w:val="ro-RO"/>
        </w:rPr>
        <w:t>(2007), Editura Edyro Press, Petroşani</w:t>
      </w:r>
    </w:p>
    <w:p w:rsidR="00622C3C" w:rsidRPr="005507DC" w:rsidRDefault="00622C3C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 xml:space="preserve">Nica, P.; Neștian, A.; Iftimescu, A. </w:t>
      </w:r>
      <w:r w:rsidR="00937747" w:rsidRPr="005507DC">
        <w:rPr>
          <w:rFonts w:ascii="Times New Roman" w:hAnsi="Times New Roman" w:cs="Times New Roman"/>
          <w:sz w:val="24"/>
          <w:lang w:val="ro-RO"/>
        </w:rPr>
        <w:t xml:space="preserve">(2014), </w:t>
      </w:r>
      <w:r w:rsidR="00937747" w:rsidRPr="005507DC">
        <w:rPr>
          <w:rFonts w:ascii="Times New Roman" w:hAnsi="Times New Roman" w:cs="Times New Roman"/>
          <w:i/>
          <w:sz w:val="24"/>
          <w:lang w:val="ro-RO"/>
        </w:rPr>
        <w:t>Managementul organizației. Concepte și practici</w:t>
      </w:r>
      <w:r w:rsidR="00937747" w:rsidRPr="005507DC">
        <w:rPr>
          <w:rFonts w:ascii="Times New Roman" w:hAnsi="Times New Roman" w:cs="Times New Roman"/>
          <w:sz w:val="24"/>
          <w:lang w:val="ro-RO"/>
        </w:rPr>
        <w:t>, Editura Sedcom Libris, Iași</w:t>
      </w:r>
    </w:p>
    <w:p w:rsidR="00B54EDF" w:rsidRPr="005507DC" w:rsidRDefault="00B54EDF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 xml:space="preserve">Nica, E. (2011), </w:t>
      </w:r>
      <w:r w:rsidRPr="005507DC">
        <w:rPr>
          <w:rFonts w:ascii="Times New Roman" w:hAnsi="Times New Roman" w:cs="Times New Roman"/>
          <w:i/>
          <w:sz w:val="24"/>
          <w:lang w:val="ro-RO"/>
        </w:rPr>
        <w:t>Gestiunea resurselor umane</w:t>
      </w:r>
      <w:r w:rsidRPr="005507DC">
        <w:rPr>
          <w:rFonts w:ascii="Times New Roman" w:hAnsi="Times New Roman" w:cs="Times New Roman"/>
          <w:sz w:val="24"/>
          <w:lang w:val="ro-RO"/>
        </w:rPr>
        <w:t>, Editura Economică, București</w:t>
      </w:r>
    </w:p>
    <w:p w:rsidR="00622C3C" w:rsidRPr="005507DC" w:rsidRDefault="00622C3C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>Popa,</w:t>
      </w:r>
      <w:r w:rsidR="00B54EDF" w:rsidRPr="005507DC">
        <w:rPr>
          <w:rFonts w:ascii="Times New Roman" w:hAnsi="Times New Roman" w:cs="Times New Roman"/>
          <w:sz w:val="24"/>
          <w:lang w:val="ro-RO"/>
        </w:rPr>
        <w:t xml:space="preserve"> I. (2004),</w:t>
      </w:r>
      <w:r w:rsidRPr="005507DC">
        <w:rPr>
          <w:rFonts w:ascii="Times New Roman" w:hAnsi="Times New Roman" w:cs="Times New Roman"/>
          <w:sz w:val="24"/>
          <w:lang w:val="ro-RO"/>
        </w:rPr>
        <w:t xml:space="preserve"> </w:t>
      </w:r>
      <w:r w:rsidRPr="005507DC">
        <w:rPr>
          <w:rFonts w:ascii="Times New Roman" w:hAnsi="Times New Roman" w:cs="Times New Roman"/>
          <w:i/>
          <w:sz w:val="24"/>
          <w:lang w:val="ro-RO"/>
        </w:rPr>
        <w:t>Management strategic</w:t>
      </w:r>
      <w:r w:rsidR="00B54EDF" w:rsidRPr="005507DC">
        <w:rPr>
          <w:rFonts w:ascii="Times New Roman" w:hAnsi="Times New Roman" w:cs="Times New Roman"/>
          <w:sz w:val="24"/>
          <w:lang w:val="ro-RO"/>
        </w:rPr>
        <w:t>, Editura Economică, București</w:t>
      </w:r>
    </w:p>
    <w:p w:rsidR="00937747" w:rsidRPr="005507DC" w:rsidRDefault="00937747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507DC">
        <w:rPr>
          <w:rFonts w:ascii="Times New Roman" w:hAnsi="Times New Roman" w:cs="Times New Roman"/>
          <w:sz w:val="24"/>
          <w:lang w:val="ro-RO"/>
        </w:rPr>
        <w:t xml:space="preserve">Popa, I.; Nicolescu, O. (2020), </w:t>
      </w:r>
      <w:r w:rsidRPr="005507DC">
        <w:rPr>
          <w:rFonts w:ascii="Times New Roman" w:hAnsi="Times New Roman" w:cs="Times New Roman"/>
          <w:i/>
          <w:sz w:val="24"/>
          <w:lang w:val="ro-RO"/>
        </w:rPr>
        <w:t>Abordări și studii de caz relevante privind managementul organizațiilor din România în contextul pandemiei COVID-19</w:t>
      </w:r>
      <w:r w:rsidRPr="005507DC">
        <w:rPr>
          <w:rFonts w:ascii="Times New Roman" w:hAnsi="Times New Roman" w:cs="Times New Roman"/>
          <w:sz w:val="24"/>
          <w:lang w:val="ro-RO"/>
        </w:rPr>
        <w:t>, Editura ProUniversitară</w:t>
      </w:r>
    </w:p>
    <w:p w:rsidR="00937747" w:rsidRPr="005507DC" w:rsidRDefault="00937747" w:rsidP="003769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Răscolean, I.; 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5507DC">
        <w:rPr>
          <w:rFonts w:ascii="Times New Roman" w:hAnsi="Times New Roman" w:cs="Times New Roman"/>
          <w:bCs/>
          <w:sz w:val="24"/>
          <w:szCs w:val="24"/>
          <w:lang w:val="ro-RO"/>
        </w:rPr>
        <w:t>ura, C.;</w:t>
      </w:r>
      <w:r w:rsidRPr="005507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507D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Isac, C. (2014). </w:t>
      </w:r>
      <w:r w:rsidRPr="005507D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Economia și gestiunea întreprinderii. Fundamente teoretice și studii de caz</w:t>
      </w:r>
      <w:r w:rsidRPr="005507DC">
        <w:rPr>
          <w:rFonts w:ascii="Times New Roman" w:hAnsi="Times New Roman" w:cs="Times New Roman"/>
          <w:bCs/>
          <w:sz w:val="24"/>
          <w:szCs w:val="24"/>
          <w:lang w:val="ro-RO"/>
        </w:rPr>
        <w:t>, Ed. Sitech, Craiova</w:t>
      </w:r>
    </w:p>
    <w:p w:rsidR="00F24547" w:rsidRPr="005507DC" w:rsidRDefault="00F24547" w:rsidP="00F24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Verboncu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>, I</w:t>
      </w:r>
      <w:r w:rsidR="007F70F1" w:rsidRPr="005507DC">
        <w:rPr>
          <w:rFonts w:ascii="Times New Roman" w:eastAsia="Times New Roman" w:hAnsi="Times New Roman" w:cs="Times New Roman"/>
          <w:kern w:val="36"/>
          <w:sz w:val="24"/>
        </w:rPr>
        <w:t>.</w:t>
      </w:r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; Popa, I.; </w:t>
      </w: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Ștefan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, S. C. (2020),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Diagnosticarea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organizatiei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</w:rPr>
        <w:t>ProUniversitaria</w:t>
      </w:r>
      <w:proofErr w:type="spellEnd"/>
      <w:r w:rsidRPr="005507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</w:rPr>
        <w:t>București</w:t>
      </w:r>
      <w:proofErr w:type="spellEnd"/>
    </w:p>
    <w:p w:rsidR="007F70F1" w:rsidRPr="00485796" w:rsidRDefault="007F70F1" w:rsidP="00F245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Verboncu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, I. (2019),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Managementul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organizației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în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360 de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întrebări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și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>răspunsuri</w:t>
      </w:r>
      <w:proofErr w:type="spellEnd"/>
      <w:r w:rsidRPr="005507DC">
        <w:rPr>
          <w:rFonts w:ascii="Times New Roman" w:eastAsia="Times New Roman" w:hAnsi="Times New Roman" w:cs="Times New Roman"/>
          <w:i/>
          <w:kern w:val="36"/>
          <w:sz w:val="24"/>
        </w:rPr>
        <w:t xml:space="preserve"> commentate</w:t>
      </w:r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, </w:t>
      </w: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Editura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 </w:t>
      </w: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Universitară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 xml:space="preserve">, </w:t>
      </w:r>
      <w:proofErr w:type="spellStart"/>
      <w:r w:rsidRPr="005507DC">
        <w:rPr>
          <w:rFonts w:ascii="Times New Roman" w:eastAsia="Times New Roman" w:hAnsi="Times New Roman" w:cs="Times New Roman"/>
          <w:kern w:val="36"/>
          <w:sz w:val="24"/>
        </w:rPr>
        <w:t>București</w:t>
      </w:r>
      <w:proofErr w:type="spellEnd"/>
      <w:r w:rsidRPr="005507DC">
        <w:rPr>
          <w:rFonts w:ascii="Times New Roman" w:eastAsia="Times New Roman" w:hAnsi="Times New Roman" w:cs="Times New Roman"/>
          <w:kern w:val="36"/>
          <w:sz w:val="24"/>
        </w:rPr>
        <w:t>.</w:t>
      </w:r>
    </w:p>
    <w:p w:rsidR="00485796" w:rsidRPr="005507DC" w:rsidRDefault="00485796" w:rsidP="004857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8E3266" w:rsidRPr="00485796" w:rsidRDefault="008E3266" w:rsidP="008E3266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ro-RO"/>
        </w:rPr>
      </w:pPr>
      <w:r w:rsidRPr="00485796">
        <w:rPr>
          <w:rFonts w:ascii="Times New Roman" w:hAnsi="Times New Roman" w:cs="Times New Roman"/>
          <w:b/>
          <w:bCs/>
          <w:sz w:val="24"/>
          <w:lang w:val="ro-RO"/>
        </w:rPr>
        <w:t>Discipl</w:t>
      </w:r>
      <w:r w:rsidR="00485796" w:rsidRPr="00485796">
        <w:rPr>
          <w:rFonts w:ascii="Times New Roman" w:hAnsi="Times New Roman" w:cs="Times New Roman"/>
          <w:b/>
          <w:bCs/>
          <w:sz w:val="24"/>
          <w:lang w:val="ro-RO"/>
        </w:rPr>
        <w:t>i</w:t>
      </w:r>
      <w:r w:rsidRPr="00485796">
        <w:rPr>
          <w:rFonts w:ascii="Times New Roman" w:hAnsi="Times New Roman" w:cs="Times New Roman"/>
          <w:b/>
          <w:bCs/>
          <w:sz w:val="24"/>
          <w:lang w:val="ro-RO"/>
        </w:rPr>
        <w:t>n</w:t>
      </w:r>
      <w:r w:rsidR="00AF5BF9" w:rsidRPr="00485796">
        <w:rPr>
          <w:rFonts w:ascii="Times New Roman" w:hAnsi="Times New Roman" w:cs="Times New Roman"/>
          <w:b/>
          <w:bCs/>
          <w:sz w:val="24"/>
          <w:lang w:val="ro-RO"/>
        </w:rPr>
        <w:t>a</w:t>
      </w:r>
      <w:r w:rsidRPr="00485796">
        <w:rPr>
          <w:rFonts w:ascii="Times New Roman" w:hAnsi="Times New Roman" w:cs="Times New Roman"/>
          <w:b/>
          <w:bCs/>
          <w:sz w:val="24"/>
          <w:lang w:val="ro-RO"/>
        </w:rPr>
        <w:t xml:space="preserve">: </w:t>
      </w:r>
      <w:r w:rsidRPr="00485796">
        <w:rPr>
          <w:rFonts w:ascii="Times New Roman" w:hAnsi="Times New Roman" w:cs="Times New Roman"/>
          <w:b/>
          <w:bCs/>
          <w:i/>
          <w:sz w:val="24"/>
          <w:lang w:val="ro-RO"/>
        </w:rPr>
        <w:t xml:space="preserve"> Etică și responsabilitate socială corporativă</w:t>
      </w:r>
    </w:p>
    <w:p w:rsidR="008E3266" w:rsidRPr="00485796" w:rsidRDefault="008E3266" w:rsidP="008E3266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ro-RO"/>
        </w:rPr>
      </w:pPr>
    </w:p>
    <w:p w:rsidR="00C86822" w:rsidRPr="000834F1" w:rsidRDefault="00C86822" w:rsidP="008E32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>Etica – de la ramură filizofică la concept aplicat în domeniul economic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>. Morală, etică și deontologie. Standardele și normele morale. Definiţii și dimensiuni ale eticii în organizații. Responsabilități și dileme etice ale managerilor.</w:t>
      </w:r>
    </w:p>
    <w:p w:rsidR="00C86822" w:rsidRPr="000834F1" w:rsidRDefault="00C86822" w:rsidP="00C868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>Teme principale ale eticii în organizații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>. Etica relațiilor de muncă. Etica raporturilor acționari-management. Etica în relațiile cu clienții. Etica în marketing.</w:t>
      </w:r>
    </w:p>
    <w:p w:rsidR="008143E4" w:rsidRPr="000834F1" w:rsidRDefault="008143E4" w:rsidP="00C8682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>Adoptarea deciziilor etice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7D10EB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Cele patru dimensiuni ale adoptării deciziilor etice. </w:t>
      </w:r>
      <w:r w:rsidR="0066669A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Abordarea utilitaristă. Abordarea deontologică. </w:t>
      </w:r>
      <w:r w:rsidR="00B84BFC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Abordarea justițiară a eticii. Matricea etică și rezolvarea dilemelor manageriale. </w:t>
      </w:r>
    </w:p>
    <w:p w:rsidR="008143E4" w:rsidRPr="000834F1" w:rsidRDefault="008E3266" w:rsidP="008E32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>Instrumente și infrastructuri etice în organizații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86822" w:rsidRPr="000834F1">
        <w:rPr>
          <w:rFonts w:ascii="Times New Roman" w:hAnsi="Times New Roman" w:cs="Times New Roman"/>
          <w:sz w:val="24"/>
          <w:szCs w:val="24"/>
          <w:lang w:val="ro-RO"/>
        </w:rPr>
        <w:t>Consiliile și comitetele de etică. Codurile de etică. Trainingurile etice.</w:t>
      </w:r>
      <w:r w:rsidR="00B84BFC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 Proceduri de raportare </w:t>
      </w:r>
      <w:r w:rsidR="007444F2" w:rsidRPr="000834F1">
        <w:rPr>
          <w:rFonts w:ascii="Times New Roman" w:hAnsi="Times New Roman" w:cs="Times New Roman"/>
          <w:sz w:val="24"/>
          <w:szCs w:val="24"/>
          <w:lang w:val="ro-RO"/>
        </w:rPr>
        <w:t>și soluționare a</w:t>
      </w:r>
      <w:r w:rsidR="00B84BFC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 abaterilor etice. </w:t>
      </w:r>
      <w:r w:rsidR="00C86822"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834F1" w:rsidRDefault="004325B6" w:rsidP="000834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>Responsabilitatea socială corporativă (RSC)</w:t>
      </w:r>
      <w:r w:rsidR="007211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1169" w:rsidRPr="00721169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7211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21169" w:rsidRPr="00721169">
        <w:rPr>
          <w:rFonts w:ascii="Times New Roman" w:hAnsi="Times New Roman" w:cs="Times New Roman"/>
          <w:b/>
          <w:sz w:val="24"/>
          <w:szCs w:val="24"/>
          <w:lang w:val="ro-RO"/>
        </w:rPr>
        <w:t>fundamente teoretice</w:t>
      </w:r>
      <w:r w:rsidR="0072116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Definiţie şi premise. Teorii și modele ale responsabilității sociale corporative.  RSC în viziunea organizaţiilor internaţionale. </w:t>
      </w:r>
      <w:r w:rsidR="000834F1" w:rsidRPr="000834F1">
        <w:rPr>
          <w:rStyle w:val="Bodytext"/>
          <w:rFonts w:ascii="Times New Roman" w:hAnsi="Times New Roman" w:cs="Times New Roman"/>
          <w:sz w:val="24"/>
          <w:szCs w:val="24"/>
          <w:lang w:val="ro-RO"/>
        </w:rPr>
        <w:t>Beneficii și costuri ale asumării responsabilităţii sociale.</w:t>
      </w:r>
    </w:p>
    <w:p w:rsidR="000834F1" w:rsidRPr="000834F1" w:rsidRDefault="000834F1" w:rsidP="000834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Responsabilitatea socială corporativă în România. </w:t>
      </w:r>
      <w:r w:rsidRPr="000834F1">
        <w:rPr>
          <w:rStyle w:val="Bodytext"/>
          <w:rFonts w:ascii="Times New Roman" w:hAnsi="Times New Roman" w:cs="Times New Roman"/>
          <w:sz w:val="24"/>
          <w:szCs w:val="24"/>
          <w:lang w:val="ro-RO"/>
        </w:rPr>
        <w:t xml:space="preserve">Actori cheie; domenii de intervenție RSC; repere ale analizei SWOT. </w:t>
      </w:r>
      <w:r w:rsidRPr="000834F1">
        <w:rPr>
          <w:rStyle w:val="Bodytext5"/>
          <w:rFonts w:ascii="Times New Roman" w:hAnsi="Times New Roman" w:cs="Times New Roman"/>
          <w:sz w:val="24"/>
          <w:szCs w:val="24"/>
          <w:lang w:val="ro-RO"/>
        </w:rPr>
        <w:t xml:space="preserve">Tipurile de programe/iniţiative de RSC. 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esponsabilitatea socială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 xml:space="preserve"> în cadrul corporațiilor </w:t>
      </w:r>
      <w:r>
        <w:rPr>
          <w:rFonts w:ascii="Times New Roman" w:hAnsi="Times New Roman" w:cs="Times New Roman"/>
          <w:sz w:val="24"/>
          <w:szCs w:val="24"/>
          <w:lang w:val="ro-RO"/>
        </w:rPr>
        <w:t>multinaționale</w:t>
      </w:r>
      <w:r w:rsidRPr="000834F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834F1" w:rsidRPr="000834F1" w:rsidRDefault="000834F1" w:rsidP="008E32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34F1">
        <w:rPr>
          <w:rStyle w:val="Bodytext"/>
          <w:rFonts w:ascii="Times New Roman" w:hAnsi="Times New Roman" w:cs="Times New Roman"/>
          <w:b/>
          <w:sz w:val="24"/>
          <w:szCs w:val="24"/>
          <w:lang w:val="ro-RO"/>
        </w:rPr>
        <w:t>Raportarea de sustenabilitate</w:t>
      </w:r>
      <w:r w:rsidRPr="000834F1">
        <w:rPr>
          <w:rStyle w:val="Bodytext"/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Style w:val="Bodytext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07DC">
        <w:rPr>
          <w:rStyle w:val="Bodytext"/>
          <w:rFonts w:ascii="Times New Roman" w:hAnsi="Times New Roman" w:cs="Times New Roman"/>
          <w:sz w:val="24"/>
          <w:szCs w:val="24"/>
          <w:lang w:val="ro-RO"/>
        </w:rPr>
        <w:t xml:space="preserve">Evoluția concepțiilor referioare la raportarea de sustenabilitate: de la raportarea financiară la raportarea non financiară în abordarea ”Tripple – Bottom Line”, respectiv raportarea integrată a performanțelor conform paradigmei ESG.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Noile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cerințe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legislative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impuse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nivel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european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domeniul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raportării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sustenabilității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intermediul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507DC" w:rsidRPr="005507DC">
        <w:rPr>
          <w:rFonts w:ascii="Times New Roman" w:hAnsi="Times New Roman" w:cs="Times New Roman"/>
          <w:iCs/>
          <w:sz w:val="24"/>
          <w:szCs w:val="24"/>
        </w:rPr>
        <w:t>Directivei</w:t>
      </w:r>
      <w:proofErr w:type="spellEnd"/>
      <w:r w:rsidR="005507DC" w:rsidRPr="005507DC">
        <w:rPr>
          <w:rFonts w:ascii="Times New Roman" w:hAnsi="Times New Roman" w:cs="Times New Roman"/>
          <w:iCs/>
          <w:sz w:val="24"/>
          <w:szCs w:val="24"/>
        </w:rPr>
        <w:t xml:space="preserve"> CSRD.</w:t>
      </w:r>
    </w:p>
    <w:p w:rsidR="008E3266" w:rsidRDefault="008E3266" w:rsidP="008E3266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8E3266" w:rsidRDefault="008E3266" w:rsidP="008E3266">
      <w:pPr>
        <w:pStyle w:val="FootnoteText"/>
        <w:jc w:val="both"/>
        <w:rPr>
          <w:color w:val="000000"/>
          <w:sz w:val="22"/>
          <w:szCs w:val="18"/>
          <w:lang w:val="it-IT"/>
        </w:rPr>
      </w:pPr>
    </w:p>
    <w:p w:rsidR="008E3266" w:rsidRDefault="008E3266" w:rsidP="008E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37696B">
        <w:rPr>
          <w:rFonts w:ascii="Times New Roman" w:hAnsi="Times New Roman" w:cs="Times New Roman"/>
          <w:b/>
          <w:sz w:val="28"/>
          <w:lang w:val="ro-RO"/>
        </w:rPr>
        <w:t>BIBLIOGRAFIE</w:t>
      </w:r>
    </w:p>
    <w:p w:rsidR="008E3266" w:rsidRDefault="008E3266" w:rsidP="008E3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Bordea, C. (2018),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Etica în organizații. O abordare centrată pe managemenentul execuției</w:t>
      </w:r>
      <w:r w:rsidR="005507DC">
        <w:rPr>
          <w:rFonts w:ascii="Times New Roman" w:hAnsi="Times New Roman" w:cs="Times New Roman"/>
          <w:sz w:val="24"/>
          <w:szCs w:val="24"/>
          <w:lang w:val="ro-RO"/>
        </w:rPr>
        <w:t>, Editura Casa Cărții de Ș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tiință, București</w:t>
      </w:r>
    </w:p>
    <w:p w:rsidR="0035588A" w:rsidRPr="005507DC" w:rsidRDefault="0035588A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 xml:space="preserve">Constantinescu, M.; Mureșan, V. (2013),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Instituționalizarea eticii: mecanisme și instrumente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Editura Universității din București</w:t>
      </w: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>Dura, C.;</w:t>
      </w:r>
      <w:r w:rsidRPr="005507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23513">
        <w:rPr>
          <w:rFonts w:ascii="Times New Roman" w:hAnsi="Times New Roman" w:cs="Times New Roman"/>
          <w:sz w:val="24"/>
          <w:szCs w:val="24"/>
          <w:lang w:val="ro-RO"/>
        </w:rPr>
        <w:t>Isac, C.; Ghicajanu, M. (2018),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Responsabilitatea socială corporativă: fundamente teoretice și studii de caz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Editura Universitas, Petroșani</w:t>
      </w:r>
    </w:p>
    <w:p w:rsidR="00F23513" w:rsidRDefault="00F23513" w:rsidP="00F2351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Gangone, A., D. (2014),</w:t>
      </w:r>
      <w:r w:rsidRPr="00461F40">
        <w:rPr>
          <w:rFonts w:ascii="Times New Roman" w:hAnsi="Times New Roman" w:cs="Times New Roman"/>
          <w:color w:val="auto"/>
        </w:rPr>
        <w:t xml:space="preserve"> </w:t>
      </w:r>
      <w:r w:rsidRPr="00461F40">
        <w:rPr>
          <w:rFonts w:ascii="Times New Roman" w:hAnsi="Times New Roman" w:cs="Times New Roman"/>
          <w:i/>
          <w:color w:val="auto"/>
        </w:rPr>
        <w:t>Responsabilitate socială corporatistă</w:t>
      </w:r>
      <w:r>
        <w:rPr>
          <w:rFonts w:ascii="Times New Roman" w:hAnsi="Times New Roman" w:cs="Times New Roman"/>
          <w:color w:val="auto"/>
        </w:rPr>
        <w:t>, Editura Universitară, București</w:t>
      </w: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 xml:space="preserve">Mureșan, V. (2009),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Managementul eticii în organizații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Editura Universității din București, București</w:t>
      </w: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 xml:space="preserve">Nica, P.; Neștian, A.; Iftimescu, A. (2014),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Managementul organizației. Concepte și practici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Editura Sedcom Libris, Iași</w:t>
      </w: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 xml:space="preserve">Nicolescu, O.; Nicolescu, C. (2022),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Stakeholder and Social Responsibility: Concepts, Approaches and Tools in the COVID Context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Routledge, London &amp; New York</w:t>
      </w:r>
    </w:p>
    <w:p w:rsidR="008E3266" w:rsidRPr="005507DC" w:rsidRDefault="008E3266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507DC">
        <w:rPr>
          <w:rFonts w:ascii="Times New Roman" w:hAnsi="Times New Roman" w:cs="Times New Roman"/>
          <w:sz w:val="24"/>
          <w:szCs w:val="24"/>
        </w:rPr>
        <w:t>Obrad</w:t>
      </w:r>
      <w:proofErr w:type="spellEnd"/>
      <w:r w:rsidRPr="005507DC">
        <w:rPr>
          <w:rFonts w:ascii="Times New Roman" w:hAnsi="Times New Roman" w:cs="Times New Roman"/>
          <w:sz w:val="24"/>
          <w:szCs w:val="24"/>
        </w:rPr>
        <w:t xml:space="preserve">, C. (2015),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Responsabilitatea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socială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companiilor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din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România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la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comportamente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organizaţionale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aşteptări</w:t>
      </w:r>
      <w:proofErr w:type="spellEnd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507D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sociale</w:t>
      </w:r>
      <w:proofErr w:type="spellEnd"/>
      <w:r w:rsidRPr="0055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507DC">
        <w:rPr>
          <w:rFonts w:ascii="Times New Roman" w:hAnsi="Times New Roman" w:cs="Times New Roman"/>
          <w:sz w:val="24"/>
          <w:szCs w:val="24"/>
          <w:shd w:val="clear" w:color="auto" w:fill="FFFFFF"/>
        </w:rPr>
        <w:t>Editura</w:t>
      </w:r>
      <w:proofErr w:type="spellEnd"/>
      <w:r w:rsidRPr="0055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07DC">
        <w:rPr>
          <w:rFonts w:ascii="Times New Roman" w:hAnsi="Times New Roman" w:cs="Times New Roman"/>
          <w:sz w:val="24"/>
          <w:szCs w:val="24"/>
          <w:shd w:val="clear" w:color="auto" w:fill="FFFFFF"/>
        </w:rPr>
        <w:t>ProUniversitaria</w:t>
      </w:r>
      <w:proofErr w:type="spellEnd"/>
    </w:p>
    <w:p w:rsidR="005507DC" w:rsidRDefault="005507DC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07DC">
        <w:rPr>
          <w:rFonts w:ascii="Times New Roman" w:hAnsi="Times New Roman" w:cs="Times New Roman"/>
          <w:sz w:val="24"/>
          <w:szCs w:val="24"/>
          <w:lang w:val="ro-RO"/>
        </w:rPr>
        <w:t>Păun, A; Dura, C.</w:t>
      </w:r>
      <w:r w:rsidR="000166C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(2021),</w:t>
      </w:r>
      <w:r w:rsidRPr="005507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507DC">
        <w:rPr>
          <w:rFonts w:ascii="Times New Roman" w:hAnsi="Times New Roman" w:cs="Times New Roman"/>
          <w:i/>
          <w:sz w:val="24"/>
          <w:szCs w:val="24"/>
          <w:lang w:val="ro-RO"/>
        </w:rPr>
        <w:t>Raportarea securității și sănătații ocupaționale în contextul responsabilității sociale corporative</w:t>
      </w:r>
      <w:r w:rsidRPr="005507DC">
        <w:rPr>
          <w:rFonts w:ascii="Times New Roman" w:hAnsi="Times New Roman" w:cs="Times New Roman"/>
          <w:sz w:val="24"/>
          <w:szCs w:val="24"/>
          <w:lang w:val="ro-RO"/>
        </w:rPr>
        <w:t>, Ed. Universitas, Petroșani</w:t>
      </w:r>
    </w:p>
    <w:p w:rsidR="00F23513" w:rsidRPr="005507DC" w:rsidRDefault="00F23513" w:rsidP="008E32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Poțincu, L.; Poțincu, C. R. (2013),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Etică și responsabilitate socială corporatistă</w:t>
      </w:r>
      <w:r>
        <w:rPr>
          <w:rFonts w:ascii="Times New Roman" w:hAnsi="Times New Roman" w:cs="Times New Roman"/>
          <w:sz w:val="24"/>
          <w:szCs w:val="24"/>
          <w:lang w:val="ro-RO"/>
        </w:rPr>
        <w:t>, Editura CH Beck, București</w:t>
      </w:r>
    </w:p>
    <w:p w:rsidR="008E3266" w:rsidRPr="005507DC" w:rsidRDefault="008E3266" w:rsidP="008E3266">
      <w:pPr>
        <w:pStyle w:val="FootnoteText"/>
        <w:numPr>
          <w:ilvl w:val="0"/>
          <w:numId w:val="7"/>
        </w:numPr>
        <w:jc w:val="both"/>
        <w:rPr>
          <w:color w:val="000000"/>
          <w:sz w:val="24"/>
          <w:szCs w:val="24"/>
          <w:lang w:val="it-IT"/>
        </w:rPr>
      </w:pPr>
      <w:r w:rsidRPr="005507DC">
        <w:rPr>
          <w:color w:val="000000"/>
          <w:sz w:val="24"/>
          <w:szCs w:val="24"/>
          <w:lang w:val="it-IT"/>
        </w:rPr>
        <w:t xml:space="preserve">Stancu, A. (2018), </w:t>
      </w:r>
      <w:r w:rsidRPr="005507DC">
        <w:rPr>
          <w:i/>
          <w:color w:val="000000"/>
          <w:sz w:val="24"/>
          <w:szCs w:val="24"/>
          <w:lang w:val="it-IT"/>
        </w:rPr>
        <w:t>Marketing şi responsabilitate socială</w:t>
      </w:r>
      <w:r w:rsidRPr="005507DC">
        <w:rPr>
          <w:color w:val="000000"/>
          <w:sz w:val="24"/>
          <w:szCs w:val="24"/>
          <w:lang w:val="it-IT"/>
        </w:rPr>
        <w:t>, Editura ASE, Bucureşti</w:t>
      </w:r>
    </w:p>
    <w:p w:rsidR="008E3266" w:rsidRDefault="008E3266" w:rsidP="008E3266">
      <w:pPr>
        <w:pStyle w:val="FootnoteText"/>
        <w:numPr>
          <w:ilvl w:val="0"/>
          <w:numId w:val="7"/>
        </w:numPr>
        <w:jc w:val="both"/>
        <w:rPr>
          <w:color w:val="000000"/>
          <w:sz w:val="24"/>
          <w:szCs w:val="24"/>
          <w:lang w:val="it-IT"/>
        </w:rPr>
      </w:pPr>
      <w:r w:rsidRPr="005507DC">
        <w:rPr>
          <w:color w:val="000000"/>
          <w:sz w:val="24"/>
          <w:szCs w:val="24"/>
          <w:lang w:val="it-IT"/>
        </w:rPr>
        <w:t xml:space="preserve">Voiculescu, N.; Neagu, M., I. (2016), </w:t>
      </w:r>
      <w:r w:rsidRPr="005507DC">
        <w:rPr>
          <w:i/>
          <w:color w:val="000000"/>
          <w:sz w:val="24"/>
          <w:szCs w:val="24"/>
          <w:lang w:val="it-IT"/>
        </w:rPr>
        <w:t>Responsabilitatea socială a întreprinderilor. De la concept la normativizare</w:t>
      </w:r>
      <w:r w:rsidRPr="005507DC">
        <w:rPr>
          <w:color w:val="000000"/>
          <w:sz w:val="24"/>
          <w:szCs w:val="24"/>
          <w:lang w:val="it-IT"/>
        </w:rPr>
        <w:t>, Editura Universitară, București</w:t>
      </w:r>
    </w:p>
    <w:p w:rsidR="00F23513" w:rsidRPr="00F23513" w:rsidRDefault="00F23513" w:rsidP="008E3266">
      <w:pPr>
        <w:pStyle w:val="FootnoteText"/>
        <w:numPr>
          <w:ilvl w:val="0"/>
          <w:numId w:val="7"/>
        </w:numPr>
        <w:jc w:val="both"/>
        <w:rPr>
          <w:color w:val="000000"/>
          <w:sz w:val="28"/>
          <w:szCs w:val="24"/>
          <w:lang w:val="it-IT"/>
        </w:rPr>
      </w:pPr>
      <w:r w:rsidRPr="00F23513">
        <w:rPr>
          <w:sz w:val="24"/>
          <w:szCs w:val="22"/>
        </w:rPr>
        <w:t xml:space="preserve">Ţigu, G. (2003), </w:t>
      </w:r>
      <w:r w:rsidRPr="00F23513">
        <w:rPr>
          <w:i/>
          <w:sz w:val="24"/>
          <w:szCs w:val="22"/>
        </w:rPr>
        <w:t>Etica afacerilor în turism</w:t>
      </w:r>
      <w:r w:rsidR="000166C5">
        <w:rPr>
          <w:sz w:val="24"/>
          <w:szCs w:val="22"/>
        </w:rPr>
        <w:t>, Editura Uranus,</w:t>
      </w:r>
      <w:r w:rsidRPr="00F23513">
        <w:rPr>
          <w:sz w:val="24"/>
          <w:szCs w:val="22"/>
        </w:rPr>
        <w:t xml:space="preserve"> București</w:t>
      </w:r>
    </w:p>
    <w:p w:rsidR="008E3266" w:rsidRDefault="008E3266" w:rsidP="008E3266">
      <w:pPr>
        <w:pStyle w:val="FootnoteText"/>
        <w:jc w:val="both"/>
        <w:rPr>
          <w:color w:val="000000"/>
          <w:sz w:val="22"/>
          <w:szCs w:val="18"/>
          <w:lang w:val="it-IT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lang w:val="it-IT" w:eastAsia="ro-RO"/>
        </w:rPr>
      </w:pPr>
    </w:p>
    <w:p w:rsidR="00485796" w:rsidRPr="00485796" w:rsidRDefault="00485796" w:rsidP="00485796">
      <w:pPr>
        <w:rPr>
          <w:lang w:val="it-IT" w:eastAsia="ro-RO"/>
        </w:rPr>
      </w:pPr>
    </w:p>
    <w:p w:rsidR="00485796" w:rsidRDefault="00485796" w:rsidP="00485796">
      <w:pPr>
        <w:rPr>
          <w:rFonts w:ascii="Times New Roman" w:eastAsia="Times New Roman" w:hAnsi="Times New Roman" w:cs="Times New Roman"/>
          <w:color w:val="000000"/>
          <w:szCs w:val="18"/>
          <w:lang w:val="it-IT" w:eastAsia="ro-RO"/>
        </w:rPr>
      </w:pPr>
    </w:p>
    <w:p w:rsidR="00485796" w:rsidRPr="00540D50" w:rsidRDefault="00485796" w:rsidP="004857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TEMATICA </w:t>
      </w:r>
    </w:p>
    <w:p w:rsidR="00485796" w:rsidRPr="00540D50" w:rsidRDefault="00485796" w:rsidP="00485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34103061"/>
      <w:r>
        <w:rPr>
          <w:rFonts w:ascii="Times New Roman" w:hAnsi="Times New Roman" w:cs="Times New Roman"/>
          <w:b/>
          <w:sz w:val="24"/>
          <w:szCs w:val="24"/>
          <w:lang w:val="ro-RO"/>
        </w:rPr>
        <w:t>Examen de promovare</w:t>
      </w:r>
      <w:r w:rsidRPr="00540D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postul de </w:t>
      </w:r>
      <w:bookmarkEnd w:id="0"/>
      <w:r w:rsidRPr="00540D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profesor </w:t>
      </w:r>
      <w:r w:rsidRPr="00540D5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poziția 4 </w:t>
      </w:r>
      <w:r w:rsidRPr="00540D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statul de funcții al</w:t>
      </w:r>
    </w:p>
    <w:p w:rsidR="00485796" w:rsidRPr="00540D50" w:rsidRDefault="00485796" w:rsidP="004857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sz w:val="24"/>
          <w:szCs w:val="24"/>
          <w:lang w:val="ro-RO"/>
        </w:rPr>
        <w:t>Departamentului de Inginerie Mecanică, Industrială și Transporturi</w:t>
      </w:r>
    </w:p>
    <w:p w:rsidR="00485796" w:rsidRPr="00540D50" w:rsidRDefault="00485796" w:rsidP="004857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5796" w:rsidRPr="00C7244E" w:rsidRDefault="00485796" w:rsidP="004857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Disciplinele: </w:t>
      </w:r>
      <w:r w:rsidRPr="00C7244E">
        <w:rPr>
          <w:rFonts w:ascii="Times New Roman" w:hAnsi="Times New Roman" w:cs="Times New Roman"/>
          <w:b/>
          <w:bCs/>
          <w:sz w:val="24"/>
          <w:szCs w:val="24"/>
          <w:lang w:val="ro-RO"/>
        </w:rPr>
        <w:t>Transport și instalații miniere, Proiectare asistată de calculator, Vibrații mecanice</w:t>
      </w: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I. Transport și instalații miniere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Transportoare cu raclete.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Transportoare cu bandă.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 pe cale ferată.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 auto.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 pe verticală.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Instalații de pompare și de transport hidraulic.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Elevatoare.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Transportoare elicoidale.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Funiculare.</w:t>
      </w:r>
    </w:p>
    <w:p w:rsidR="00485796" w:rsidRPr="00540D50" w:rsidRDefault="00485796" w:rsidP="0048579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Transportoare vibrante și oscilante.</w:t>
      </w: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Bibliografie: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Marian I.,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Mihailescu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S., Praporgescu G., Ungureanu N. S.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Utilaje de încărcare și transport minier. Culegere de probleme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. Editura Universitas, 2001.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Marian I.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Utilaje de încărcare și transport minier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. Editura Tehnică și Pedagogică, 1984.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Mihăilescu, S. </w:t>
      </w:r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Utilaje de transport pe calea ferata pentru subteran</w:t>
      </w: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, Editura Universitas, 2006.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Popescu F.D. </w:t>
      </w:r>
      <w:proofErr w:type="spellStart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Instalaţii</w:t>
      </w:r>
      <w:proofErr w:type="spellEnd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de transport pe verticală</w:t>
      </w: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Editura Focus,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Petroşani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, 2010.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Popescu F.D., Radu, S.M. </w:t>
      </w:r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Vertical </w:t>
      </w:r>
      <w:proofErr w:type="spellStart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hoist</w:t>
      </w:r>
      <w:proofErr w:type="spellEnd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systems</w:t>
      </w:r>
      <w:proofErr w:type="spellEnd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, New </w:t>
      </w:r>
      <w:proofErr w:type="spellStart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trends</w:t>
      </w:r>
      <w:proofErr w:type="spellEnd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eastAsia="Calibri" w:hAnsi="Times New Roman" w:cs="Times New Roman"/>
          <w:i/>
          <w:sz w:val="24"/>
          <w:szCs w:val="24"/>
          <w:lang w:val="ro-RO"/>
        </w:rPr>
        <w:t>optimizations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LAP LAMBERT Academic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Publishing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Saarbrucken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Germany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, 2013.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Radu S.M., Popescu F.D.,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Andraș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A.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Kertesz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, I.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Transport și instalații miniere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. Editura Universitas, 2018. ISBN 978-973-741-587-5.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Radu. S.M., Popescu, F.D.,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Andraș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A.,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Kertesz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, I.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Transport si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instalatii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miniere – varianta electronică, aplicații interactive,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Editura Universitas, 2018. ISBN 978-973-741-588-2.</w:t>
      </w:r>
    </w:p>
    <w:p w:rsidR="00485796" w:rsidRPr="00540D50" w:rsidRDefault="00485796" w:rsidP="00485796">
      <w:pPr>
        <w:numPr>
          <w:ilvl w:val="0"/>
          <w:numId w:val="1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Radu. S.M., Popescu F.D,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Andraș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A.,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Kertesz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I.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Mining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Transportation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Equipment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LAP LAMBERT Academic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Publishing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, 2019. ISBN 978-3-330-34503-4.</w:t>
      </w:r>
    </w:p>
    <w:p w:rsidR="00485796" w:rsidRPr="00540D50" w:rsidRDefault="00485796" w:rsidP="00485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Proiectare asistată de calculator</w:t>
      </w:r>
    </w:p>
    <w:p w:rsidR="00485796" w:rsidRPr="00540D50" w:rsidRDefault="00485796" w:rsidP="00485796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Interfața cu utilizator a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SolidWorks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85796" w:rsidRPr="00540D50" w:rsidRDefault="00485796" w:rsidP="00485796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Construcţia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, editarea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analiza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schiţelor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(Modulul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Sketch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Entities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Tools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Dimensioning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485796" w:rsidRPr="00540D50" w:rsidRDefault="00485796" w:rsidP="00485796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Crearea modelelor 3D. Modulul Part. (Planuri de referință. 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Extrude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Revolve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Swept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Loft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Reference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Fillet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Chamfer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485796" w:rsidRPr="00540D50" w:rsidRDefault="00485796" w:rsidP="00485796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Crearea asamblărilor. Modulul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Assembly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(Abordarea în context–Top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down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. Abordarea clasică–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Bottom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up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. Legături–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Mates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standard. Legături avansate. Legături mecanice. Legături inteligente–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smart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485796" w:rsidRPr="00540D50" w:rsidRDefault="00485796" w:rsidP="00485796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Manipularea componentelor. Editarea a suprafețelor. Vedere explodată. Generarea desenelor de execuție. Vederi și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poiecții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Bibliografie: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Andras A., 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Ingineria proiectării echipamentelor pentru industria extractivă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, Editura Universitas, 2014. ISBN 978-973-741-300-0.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Cozma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 B.Z., </w:t>
      </w: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Dumitrescu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 I., Popescu F.D., </w:t>
      </w:r>
      <w:proofErr w:type="spellStart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Concepţia</w:t>
      </w:r>
      <w:proofErr w:type="spellEnd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şi</w:t>
      </w:r>
      <w:proofErr w:type="spellEnd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proiectarea</w:t>
      </w:r>
      <w:proofErr w:type="spellEnd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asistată</w:t>
      </w:r>
      <w:proofErr w:type="spellEnd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calculator a </w:t>
      </w:r>
      <w:proofErr w:type="spellStart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utilajului</w:t>
      </w:r>
      <w:proofErr w:type="spellEnd"/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minier</w:t>
      </w:r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Editura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 Universitas, </w:t>
      </w: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Petroşani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>, 2019.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Kurowski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, P.M., </w:t>
      </w:r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Engineering Analysis with SOLIDWORKS Simulation 2022</w:t>
      </w:r>
      <w:r w:rsidRPr="00540D50">
        <w:rPr>
          <w:rFonts w:ascii="Times New Roman" w:hAnsi="Times New Roman" w:cs="Times New Roman"/>
          <w:color w:val="000000"/>
          <w:sz w:val="24"/>
          <w:szCs w:val="24"/>
        </w:rPr>
        <w:t>. SDC Publications, KS, 2022.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Matt L., </w:t>
      </w:r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SolidWorks 2013 BIBLE</w:t>
      </w:r>
      <w:r w:rsidRPr="00540D50">
        <w:rPr>
          <w:rFonts w:ascii="Times New Roman" w:hAnsi="Times New Roman" w:cs="Times New Roman"/>
          <w:color w:val="000000"/>
          <w:sz w:val="24"/>
          <w:szCs w:val="24"/>
        </w:rPr>
        <w:t>. John Wiley &amp; Sons, Inc., IN</w:t>
      </w:r>
      <w:r>
        <w:rPr>
          <w:rFonts w:ascii="Times New Roman" w:hAnsi="Times New Roman" w:cs="Times New Roman"/>
          <w:color w:val="000000"/>
          <w:sz w:val="24"/>
          <w:szCs w:val="24"/>
        </w:rPr>
        <w:t>, 2009.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Popescu F.D., Radu S.M., Andras A.,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Brinas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I.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Infografică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, modelare și simulare asistată de calculator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, Editura Universitas, 2020. ISBN 978-973-741-714-5. 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Popescu F.D., Radu S.M., Andras A., </w:t>
      </w: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Brinas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I.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Infografică</w:t>
      </w:r>
      <w:proofErr w:type="spellEnd"/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modelare și simulare asistată de calculator (varianta electronică interactivă), 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Editura Universitas, 2020. ISBN 978-973-741-715-2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85796" w:rsidRPr="00540D50" w:rsidRDefault="00485796" w:rsidP="00485796"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</w:rPr>
        <w:t xml:space="preserve">Sham T., </w:t>
      </w:r>
      <w:r w:rsidRPr="00540D50">
        <w:rPr>
          <w:rFonts w:ascii="Times New Roman" w:hAnsi="Times New Roman" w:cs="Times New Roman"/>
          <w:i/>
          <w:iCs/>
          <w:sz w:val="24"/>
          <w:szCs w:val="24"/>
        </w:rPr>
        <w:t xml:space="preserve">SOLIDWORKS Simulation 2016: A Tutorial </w:t>
      </w:r>
      <w:proofErr w:type="spellStart"/>
      <w:r w:rsidRPr="00540D50">
        <w:rPr>
          <w:rFonts w:ascii="Times New Roman" w:hAnsi="Times New Roman" w:cs="Times New Roman"/>
          <w:i/>
          <w:iCs/>
          <w:sz w:val="24"/>
          <w:szCs w:val="24"/>
        </w:rPr>
        <w:t>Approch</w:t>
      </w:r>
      <w:proofErr w:type="spellEnd"/>
      <w:r w:rsidRPr="00540D50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40D50">
        <w:rPr>
          <w:rFonts w:ascii="Times New Roman" w:hAnsi="Times New Roman" w:cs="Times New Roman"/>
          <w:sz w:val="24"/>
          <w:szCs w:val="24"/>
        </w:rPr>
        <w:t xml:space="preserve">DCIM </w:t>
      </w:r>
      <w:proofErr w:type="spellStart"/>
      <w:r w:rsidRPr="00540D50">
        <w:rPr>
          <w:rFonts w:ascii="Times New Roman" w:hAnsi="Times New Roman" w:cs="Times New Roman"/>
          <w:sz w:val="24"/>
          <w:szCs w:val="24"/>
        </w:rPr>
        <w:t>Techologies</w:t>
      </w:r>
      <w:proofErr w:type="spellEnd"/>
      <w:r w:rsidRPr="00540D50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N, 2016.</w:t>
      </w: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III. Vibrații mecanice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Gradele de libertate ale unui sistem mecanic.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Vibrații libere, noțiuni generale.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Vibrații amortizate, noțiuni generale.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Fenomenul de rezonanță a structurilor vibrante.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Analiza modală, noțiuni generale.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Analiza modală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brațul</w:t>
      </w:r>
      <w:r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unui excavator cu rotor.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  <w:lang w:val="ro-RO"/>
        </w:rPr>
        <w:t>Analiza dinamică a răspunsului în timp pentru brațul roții pot-cupe a excavatorului cu rotor.</w:t>
      </w:r>
    </w:p>
    <w:p w:rsidR="00485796" w:rsidRPr="00540D50" w:rsidRDefault="00485796" w:rsidP="004857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Analiza dinamică a răspunsului în frecvență pentru brațul roții port-cupe a excavatorului cu rotor. </w:t>
      </w:r>
    </w:p>
    <w:p w:rsidR="00485796" w:rsidRPr="00540D50" w:rsidRDefault="00485796" w:rsidP="00485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85796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b/>
          <w:bCs/>
          <w:sz w:val="24"/>
          <w:szCs w:val="24"/>
          <w:lang w:val="ro-RO"/>
        </w:rPr>
        <w:t>Bibliografie:</w:t>
      </w:r>
    </w:p>
    <w:p w:rsidR="00485796" w:rsidRPr="00540D50" w:rsidRDefault="00485796" w:rsidP="004857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85796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o-RO"/>
        </w:rPr>
        <w:t>Andraș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A. </w:t>
      </w:r>
      <w:r w:rsidRPr="00C7244E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Cercetări și rezultate în modelarea și simularea echipamentelor din industria minieră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 Teză de abilitare, Petroșani, 2022.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Braun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S.,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Rao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S. S.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Ewins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D. J. (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eds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.),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Encyclopedia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Vibration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, Academic Press, London, 2002.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sz w:val="24"/>
          <w:szCs w:val="24"/>
          <w:lang w:val="ro-RO"/>
        </w:rPr>
        <w:t>Brînas</w:t>
      </w:r>
      <w:proofErr w:type="spellEnd"/>
      <w:r w:rsidRPr="00540D50">
        <w:rPr>
          <w:rFonts w:ascii="Times New Roman" w:hAnsi="Times New Roman" w:cs="Times New Roman"/>
          <w:sz w:val="24"/>
          <w:szCs w:val="24"/>
          <w:lang w:val="ro-RO"/>
        </w:rPr>
        <w:t xml:space="preserve"> I., Radu S.M., Popescu F.D., Andras A. </w:t>
      </w:r>
      <w:r w:rsidRPr="00540D50">
        <w:rPr>
          <w:rFonts w:ascii="Times New Roman" w:hAnsi="Times New Roman" w:cs="Times New Roman"/>
          <w:i/>
          <w:iCs/>
          <w:sz w:val="24"/>
          <w:szCs w:val="24"/>
          <w:lang w:val="ro-RO"/>
        </w:rPr>
        <w:t>Modelarea și simularea procesului de dislocare utilizând excavatoare cu rotor</w:t>
      </w:r>
      <w:r w:rsidRPr="00540D50">
        <w:rPr>
          <w:rFonts w:ascii="Times New Roman" w:hAnsi="Times New Roman" w:cs="Times New Roman"/>
          <w:sz w:val="24"/>
          <w:szCs w:val="24"/>
          <w:lang w:val="ro-RO"/>
        </w:rPr>
        <w:t>. Editura Universitas, 2020. ISBN 978-973-741-686-5.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sz w:val="24"/>
          <w:szCs w:val="24"/>
        </w:rPr>
        <w:t>Ewins</w:t>
      </w:r>
      <w:proofErr w:type="spellEnd"/>
      <w:r w:rsidRPr="00540D50">
        <w:rPr>
          <w:rFonts w:ascii="Times New Roman" w:hAnsi="Times New Roman" w:cs="Times New Roman"/>
          <w:sz w:val="24"/>
          <w:szCs w:val="24"/>
        </w:rPr>
        <w:t xml:space="preserve"> D. J., </w:t>
      </w:r>
      <w:r w:rsidRPr="00540D50">
        <w:rPr>
          <w:rFonts w:ascii="Times New Roman" w:hAnsi="Times New Roman" w:cs="Times New Roman"/>
          <w:i/>
          <w:iCs/>
          <w:sz w:val="24"/>
          <w:szCs w:val="24"/>
        </w:rPr>
        <w:t>Modal Testing: Theory, Practice and Application</w:t>
      </w:r>
      <w:r w:rsidRPr="00540D50">
        <w:rPr>
          <w:rFonts w:ascii="Times New Roman" w:hAnsi="Times New Roman" w:cs="Times New Roman"/>
          <w:sz w:val="24"/>
          <w:szCs w:val="24"/>
        </w:rPr>
        <w:t>, 2nd ed., Research Studies Press, Taunton, 2000.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hAnsi="Times New Roman" w:cs="Times New Roman"/>
          <w:color w:val="000000"/>
          <w:sz w:val="24"/>
          <w:szCs w:val="24"/>
        </w:rPr>
        <w:t>Kurowski</w:t>
      </w:r>
      <w:proofErr w:type="spellEnd"/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 P.M., </w:t>
      </w:r>
      <w:r w:rsidRPr="00540D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Vibration Analysis with SOLIDWORKS® Simulation 2016</w:t>
      </w:r>
      <w:r w:rsidRPr="00540D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Rade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ș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M., Vibrații mecanice. Editura </w:t>
      </w:r>
      <w:proofErr w:type="spellStart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Printech</w:t>
      </w:r>
      <w:proofErr w:type="spellEnd"/>
      <w:r w:rsidRPr="00540D50">
        <w:rPr>
          <w:rFonts w:ascii="Times New Roman" w:eastAsia="Calibri" w:hAnsi="Times New Roman" w:cs="Times New Roman"/>
          <w:sz w:val="24"/>
          <w:szCs w:val="24"/>
          <w:lang w:val="ro-RO"/>
        </w:rPr>
        <w:t>, 2008.</w:t>
      </w:r>
    </w:p>
    <w:p w:rsidR="00485796" w:rsidRPr="00540D50" w:rsidRDefault="00485796" w:rsidP="0048579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40D50">
        <w:rPr>
          <w:rFonts w:ascii="Times New Roman" w:hAnsi="Times New Roman" w:cs="Times New Roman"/>
          <w:sz w:val="24"/>
          <w:szCs w:val="24"/>
        </w:rPr>
        <w:lastRenderedPageBreak/>
        <w:t>Rao S. S., Mechanical Vibrations, 3rd ed., Addison-Wesley, 1995.</w:t>
      </w:r>
    </w:p>
    <w:p w:rsidR="00485796" w:rsidRPr="00540D50" w:rsidRDefault="00485796" w:rsidP="0048579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485796" w:rsidRPr="00540D50" w:rsidRDefault="00485796" w:rsidP="00485796">
      <w:pPr>
        <w:pStyle w:val="FootnoteText"/>
        <w:jc w:val="both"/>
        <w:rPr>
          <w:sz w:val="24"/>
          <w:szCs w:val="24"/>
        </w:rPr>
      </w:pPr>
    </w:p>
    <w:p w:rsidR="00485796" w:rsidRDefault="00485796" w:rsidP="00485796">
      <w:pPr>
        <w:jc w:val="center"/>
        <w:rPr>
          <w:lang w:val="it-IT" w:eastAsia="ro-RO"/>
        </w:rPr>
      </w:pPr>
    </w:p>
    <w:p w:rsidR="00485796" w:rsidRDefault="0008762A" w:rsidP="004857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lang w:val="it-IT" w:eastAsia="ro-RO"/>
        </w:rPr>
        <w:tab/>
      </w:r>
      <w:r w:rsidRPr="00F03F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TEMATICA </w:t>
      </w:r>
    </w:p>
    <w:p w:rsidR="00485796" w:rsidRPr="0008762A" w:rsidRDefault="00485796" w:rsidP="004857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>Examen de promovare</w:t>
      </w: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postul d</w:t>
      </w: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e </w:t>
      </w: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conferențiar poziția 7 </w:t>
      </w:r>
      <w:r w:rsidR="0008762A" w:rsidRPr="0008762A">
        <w:rPr>
          <w:rFonts w:ascii="Times New Roman" w:hAnsi="Times New Roman" w:cs="Times New Roman"/>
          <w:b/>
          <w:sz w:val="24"/>
          <w:szCs w:val="24"/>
          <w:lang w:val="ro-RO"/>
        </w:rPr>
        <w:t>din statul de funcții al</w:t>
      </w:r>
    </w:p>
    <w:p w:rsidR="00485796" w:rsidRPr="0008762A" w:rsidRDefault="00485796" w:rsidP="0048579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Departamentul</w:t>
      </w:r>
      <w:r w:rsidR="0008762A" w:rsidRPr="0008762A">
        <w:rPr>
          <w:rFonts w:ascii="Times New Roman" w:hAnsi="Times New Roman" w:cs="Times New Roman"/>
          <w:b/>
          <w:sz w:val="24"/>
          <w:szCs w:val="24"/>
          <w:lang w:val="ro-RO"/>
        </w:rPr>
        <w:t>ui</w:t>
      </w:r>
      <w:r w:rsidRPr="000876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Management și inginerie industrială</w:t>
      </w:r>
    </w:p>
    <w:p w:rsidR="00485796" w:rsidRPr="004E348A" w:rsidRDefault="00485796" w:rsidP="00485796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Disciplinele:</w:t>
      </w: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MANAGEMENT</w:t>
      </w: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BAZELE MANAGEMENTULUI I</w:t>
      </w:r>
    </w:p>
    <w:p w:rsidR="00485796" w:rsidRPr="00E81AFD" w:rsidRDefault="00485796" w:rsidP="00485796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AFD">
        <w:rPr>
          <w:rFonts w:ascii="Times New Roman" w:hAnsi="Times New Roman" w:cs="Times New Roman"/>
          <w:b/>
          <w:sz w:val="24"/>
          <w:szCs w:val="24"/>
          <w:u w:val="single"/>
        </w:rPr>
        <w:t>TEMATICA</w:t>
      </w:r>
    </w:p>
    <w:p w:rsidR="00485796" w:rsidRDefault="00485796" w:rsidP="00485796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Noțiuni fundamentale ale</w:t>
      </w:r>
      <w:r w:rsidRPr="003E7D1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managementului. Natura managementului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485796" w:rsidRPr="003E7D18" w:rsidRDefault="00485796" w:rsidP="00485796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Evoluția cunoștințelor de management.</w:t>
      </w:r>
    </w:p>
    <w:p w:rsidR="00485796" w:rsidRPr="009431A4" w:rsidRDefault="00485796" w:rsidP="00485796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Managerii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</w:t>
      </w:r>
      <w:r w:rsidRPr="009431A4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sistemul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de management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Pr="009431A4" w:rsidRDefault="00485796" w:rsidP="00485796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Abilități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roluri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manageriale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Pr="009431A4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A4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extern.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Definire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PEST.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796" w:rsidRPr="009431A4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Funcția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planificare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Stabilirea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obi</w:t>
      </w:r>
      <w:r>
        <w:rPr>
          <w:rFonts w:ascii="Times New Roman" w:hAnsi="Times New Roman" w:cs="Times New Roman"/>
          <w:sz w:val="24"/>
          <w:szCs w:val="24"/>
          <w:lang w:val="fr-FR"/>
        </w:rPr>
        <w:t>ectivelor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Descrierea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Dimensionarea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</w:t>
      </w:r>
      <w:r w:rsidRPr="009431A4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alocarea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resurselor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Implementarea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planurilor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Pr="00220065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Decizia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procesul</w:t>
      </w:r>
      <w:proofErr w:type="spellEnd"/>
      <w:r w:rsidRPr="009431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  <w:lang w:val="fr-FR"/>
        </w:rPr>
        <w:t>decizional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Pr="009431A4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Managementul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proiectarea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posturilor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planificarea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recurutare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selecție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posturilor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motivarea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angajaților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43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A4">
        <w:rPr>
          <w:rFonts w:ascii="Times New Roman" w:hAnsi="Times New Roman" w:cs="Times New Roman"/>
          <w:sz w:val="24"/>
          <w:szCs w:val="24"/>
        </w:rPr>
        <w:t>organizaţii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5796" w:rsidRDefault="00485796" w:rsidP="0048579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managerial.</w:t>
      </w:r>
    </w:p>
    <w:p w:rsidR="00485796" w:rsidRPr="009431A4" w:rsidRDefault="00485796" w:rsidP="00485796">
      <w:pPr>
        <w:pStyle w:val="ListParagraph"/>
        <w:jc w:val="both"/>
      </w:pP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Bibliografie: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Burduș, E, </w:t>
      </w:r>
      <w:r w:rsidRPr="00BD1A83">
        <w:rPr>
          <w:rFonts w:ascii="Times New Roman" w:hAnsi="Times New Roman" w:cs="Times New Roman"/>
          <w:i/>
          <w:iCs/>
          <w:sz w:val="24"/>
          <w:szCs w:val="24"/>
          <w:lang w:val="ro-RO"/>
        </w:rPr>
        <w:t>Tratat de management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ediția a treia, Editura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Prouniversitaria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2017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70A4">
        <w:rPr>
          <w:rFonts w:ascii="Times New Roman" w:hAnsi="Times New Roman" w:cs="Times New Roman"/>
          <w:sz w:val="24"/>
          <w:szCs w:val="24"/>
          <w:lang w:val="ro-RO"/>
        </w:rPr>
        <w:t>Burduș, E.,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Popa, I.,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2BBC">
        <w:rPr>
          <w:rFonts w:ascii="Times New Roman" w:hAnsi="Times New Roman" w:cs="Times New Roman"/>
          <w:i/>
          <w:iCs/>
          <w:sz w:val="24"/>
          <w:szCs w:val="24"/>
          <w:lang w:val="ro-RO"/>
        </w:rPr>
        <w:t>Fundamentele managementului organizației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Ediția a treia,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Editura Economică, București, 20</w:t>
      </w:r>
      <w:r>
        <w:rPr>
          <w:rFonts w:ascii="Times New Roman" w:hAnsi="Times New Roman" w:cs="Times New Roman"/>
          <w:sz w:val="24"/>
          <w:szCs w:val="24"/>
          <w:lang w:val="ro-RO"/>
        </w:rPr>
        <w:t>18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Burduș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Căprărescu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Androniceanu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A. –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Managementul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schimbării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organizaționale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treia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2008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Cole, G., </w:t>
      </w:r>
      <w:r w:rsidRPr="00C62061">
        <w:rPr>
          <w:rFonts w:ascii="Times New Roman" w:hAnsi="Times New Roman" w:cs="Times New Roman"/>
          <w:i/>
          <w:sz w:val="24"/>
          <w:szCs w:val="24"/>
        </w:rPr>
        <w:t xml:space="preserve">Management. </w:t>
      </w:r>
      <w:proofErr w:type="spellStart"/>
      <w:r w:rsidRPr="00C62061">
        <w:rPr>
          <w:rFonts w:ascii="Times New Roman" w:hAnsi="Times New Roman" w:cs="Times New Roman"/>
          <w:i/>
          <w:sz w:val="24"/>
          <w:szCs w:val="24"/>
        </w:rPr>
        <w:t>Teorie</w:t>
      </w:r>
      <w:proofErr w:type="spellEnd"/>
      <w:r w:rsidRPr="00C62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061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C620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061">
        <w:rPr>
          <w:rFonts w:ascii="Times New Roman" w:hAnsi="Times New Roman" w:cs="Times New Roman"/>
          <w:i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lb.engleză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Sonia-Carmen Munteanu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 (Management. Theory and Practice, fifth edition, Thomson Learning, 2001) 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Dalotă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Bărăgan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L.G., </w:t>
      </w:r>
      <w:r w:rsidRPr="00E52BBC">
        <w:rPr>
          <w:rFonts w:ascii="Times New Roman" w:hAnsi="Times New Roman" w:cs="Times New Roman"/>
          <w:i/>
          <w:iCs/>
          <w:sz w:val="24"/>
          <w:szCs w:val="24"/>
        </w:rPr>
        <w:t>Management general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V-a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revizuită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485796" w:rsidRPr="007902F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Dumi</w:t>
      </w:r>
      <w:r w:rsidRPr="007902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trașcu</w:t>
      </w:r>
      <w:proofErr w:type="spellEnd"/>
      <w:r w:rsidRPr="007902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V.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Bazele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managementului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Paradigma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sistemica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Abordare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cognitiva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Perspectiva</w:t>
      </w:r>
      <w:proofErr w:type="spellEnd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620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comportamentala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Editura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Universitară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București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2018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</w:rPr>
        <w:lastRenderedPageBreak/>
        <w:t>Deac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V.(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), </w:t>
      </w:r>
      <w:r w:rsidRPr="00F070A4">
        <w:rPr>
          <w:rFonts w:ascii="Times New Roman" w:hAnsi="Times New Roman" w:cs="Times New Roman"/>
          <w:i/>
          <w:sz w:val="24"/>
          <w:szCs w:val="24"/>
        </w:rPr>
        <w:t>Management</w:t>
      </w:r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ASE,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2014</w:t>
      </w:r>
    </w:p>
    <w:p w:rsidR="00485796" w:rsidRPr="00A653F8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Donelly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H.J. Jr., Gibson, J.L.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Ivancevivich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, </w:t>
      </w:r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 xml:space="preserve">Fundamentals of Management,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Eight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Edition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IRVIN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Homewood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IL., 1992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Hodor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P.,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Csiminga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D,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Ghicajanu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M., </w:t>
      </w:r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>Management general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Universitatea din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Petroşani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Petroşani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2011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Nica, P. Și colab., </w:t>
      </w:r>
      <w:r w:rsidRPr="00E52BBC">
        <w:rPr>
          <w:rFonts w:ascii="Times New Roman" w:hAnsi="Times New Roman" w:cs="Times New Roman"/>
          <w:i/>
          <w:iCs/>
          <w:sz w:val="24"/>
          <w:szCs w:val="24"/>
          <w:lang w:val="ro-RO"/>
        </w:rPr>
        <w:t>Managementul organizației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Concepte și practici, 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Editura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Universitatii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„Alexandru Ioan Cuza”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Iasi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2019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Nedelea, St. (coordonator), </w:t>
      </w:r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 xml:space="preserve">Managementul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>organizatiei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Editura ASE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2008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proofErr w:type="gramStart"/>
      <w:r w:rsidRPr="00F070A4">
        <w:rPr>
          <w:rFonts w:ascii="Times New Roman" w:hAnsi="Times New Roman" w:cs="Times New Roman"/>
          <w:sz w:val="24"/>
          <w:szCs w:val="24"/>
        </w:rPr>
        <w:t>Verboncu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0A4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Fundamentele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managementului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organizaţiei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ediţie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2008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Robbins, S., Coulter, M. </w:t>
      </w:r>
      <w:r w:rsidRPr="00E52BBC">
        <w:rPr>
          <w:rFonts w:ascii="Times New Roman" w:hAnsi="Times New Roman" w:cs="Times New Roman"/>
          <w:i/>
          <w:iCs/>
          <w:sz w:val="24"/>
          <w:szCs w:val="24"/>
        </w:rPr>
        <w:t>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11-a, Prentice Hall, 2012</w:t>
      </w:r>
    </w:p>
    <w:p w:rsidR="00485796" w:rsidRPr="00F070A4" w:rsidRDefault="00485796" w:rsidP="00485796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A4">
        <w:rPr>
          <w:rFonts w:ascii="Times New Roman" w:hAnsi="Times New Roman" w:cs="Times New Roman"/>
          <w:sz w:val="24"/>
          <w:szCs w:val="24"/>
          <w:lang w:val="it-IT"/>
        </w:rPr>
        <w:t xml:space="preserve">Simionescu, A. (coordonator), </w:t>
      </w:r>
      <w:r w:rsidRPr="00F070A4">
        <w:rPr>
          <w:rFonts w:ascii="Times New Roman" w:hAnsi="Times New Roman" w:cs="Times New Roman"/>
          <w:i/>
          <w:sz w:val="24"/>
          <w:szCs w:val="24"/>
          <w:lang w:val="it-IT"/>
        </w:rPr>
        <w:t>Management general</w:t>
      </w:r>
      <w:r w:rsidRPr="00F070A4">
        <w:rPr>
          <w:rFonts w:ascii="Times New Roman" w:hAnsi="Times New Roman" w:cs="Times New Roman"/>
          <w:sz w:val="24"/>
          <w:szCs w:val="24"/>
          <w:lang w:val="it-IT"/>
        </w:rPr>
        <w:t>, Editura Dacia, Cluj –Napoca, 2002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A4">
        <w:rPr>
          <w:rFonts w:ascii="Times New Roman" w:hAnsi="Times New Roman" w:cs="Times New Roman"/>
          <w:sz w:val="24"/>
          <w:szCs w:val="24"/>
        </w:rPr>
        <w:t xml:space="preserve">Smith, Mike. </w:t>
      </w:r>
      <w:r w:rsidRPr="00F070A4">
        <w:rPr>
          <w:rFonts w:ascii="Times New Roman" w:hAnsi="Times New Roman" w:cs="Times New Roman"/>
          <w:i/>
          <w:sz w:val="24"/>
          <w:szCs w:val="24"/>
        </w:rPr>
        <w:t>„Fundamentals of Management</w:t>
      </w:r>
      <w:r w:rsidRPr="00F070A4">
        <w:rPr>
          <w:rFonts w:ascii="Times New Roman" w:hAnsi="Times New Roman" w:cs="Times New Roman"/>
          <w:sz w:val="24"/>
          <w:szCs w:val="24"/>
        </w:rPr>
        <w:t>”. London: McGraw Hill Higher Education, 2011</w:t>
      </w:r>
    </w:p>
    <w:p w:rsidR="00485796" w:rsidRDefault="00485796" w:rsidP="00485796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Neagu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Tritonic, 2022</w:t>
      </w: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85796" w:rsidRPr="00E81AFD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1AFD">
        <w:rPr>
          <w:rFonts w:ascii="Times New Roman" w:hAnsi="Times New Roman" w:cs="Times New Roman"/>
          <w:b/>
          <w:sz w:val="24"/>
          <w:szCs w:val="24"/>
          <w:lang w:val="ro-RO"/>
        </w:rPr>
        <w:t>MANAGEMENT INDUSTRIAL</w:t>
      </w:r>
    </w:p>
    <w:p w:rsidR="00485796" w:rsidRPr="00D523CB" w:rsidRDefault="00485796" w:rsidP="00485796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23CB">
        <w:rPr>
          <w:rFonts w:ascii="Times New Roman" w:hAnsi="Times New Roman" w:cs="Times New Roman"/>
          <w:b/>
          <w:sz w:val="24"/>
          <w:szCs w:val="24"/>
          <w:u w:val="single"/>
        </w:rPr>
        <w:t>TEMATICA</w:t>
      </w:r>
    </w:p>
    <w:p w:rsidR="00485796" w:rsidRPr="007B63FE" w:rsidRDefault="00485796" w:rsidP="00485796">
      <w:pPr>
        <w:pStyle w:val="ListParagraph"/>
        <w:numPr>
          <w:ilvl w:val="0"/>
          <w:numId w:val="15"/>
        </w:numPr>
        <w:tabs>
          <w:tab w:val="left" w:pos="450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3FE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FE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 xml:space="preserve"> managerial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796" w:rsidRDefault="00485796" w:rsidP="00485796">
      <w:pPr>
        <w:pStyle w:val="ListParagraph"/>
        <w:numPr>
          <w:ilvl w:val="0"/>
          <w:numId w:val="15"/>
        </w:numPr>
        <w:tabs>
          <w:tab w:val="left" w:pos="450"/>
        </w:tabs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Conceptul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sistem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96" w:rsidRPr="003E7D18" w:rsidRDefault="00485796" w:rsidP="00485796">
      <w:pPr>
        <w:pStyle w:val="ListParagraph"/>
        <w:numPr>
          <w:ilvl w:val="0"/>
          <w:numId w:val="1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E7D18">
        <w:rPr>
          <w:rFonts w:ascii="Times New Roman" w:hAnsi="Times New Roman" w:cs="Times New Roman"/>
          <w:sz w:val="24"/>
          <w:szCs w:val="24"/>
          <w:lang w:val="fr-FR"/>
        </w:rPr>
        <w:t>trategii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obiective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corporative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afaceri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85796" w:rsidRPr="003E7D18" w:rsidRDefault="00485796" w:rsidP="00485796">
      <w:pPr>
        <w:pStyle w:val="ListParagraph"/>
        <w:numPr>
          <w:ilvl w:val="0"/>
          <w:numId w:val="1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3E7D18">
        <w:rPr>
          <w:rFonts w:ascii="Times New Roman" w:hAnsi="Times New Roman" w:cs="Times New Roman"/>
          <w:sz w:val="24"/>
          <w:szCs w:val="24"/>
          <w:lang w:val="fr-FR"/>
        </w:rPr>
        <w:t>ivel</w:t>
      </w:r>
      <w:r>
        <w:rPr>
          <w:rFonts w:ascii="Times New Roman" w:hAnsi="Times New Roman" w:cs="Times New Roman"/>
          <w:sz w:val="24"/>
          <w:szCs w:val="24"/>
          <w:lang w:val="fr-FR"/>
        </w:rPr>
        <w:t>urile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luare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deciziilor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E7D18">
        <w:rPr>
          <w:rFonts w:ascii="Times New Roman" w:hAnsi="Times New Roman" w:cs="Times New Roman"/>
          <w:sz w:val="24"/>
          <w:szCs w:val="24"/>
          <w:lang w:val="fr-FR"/>
        </w:rPr>
        <w:t>manageriale</w:t>
      </w:r>
      <w:proofErr w:type="spellEnd"/>
      <w:r w:rsidRPr="003E7D1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485796" w:rsidRPr="007B63FE" w:rsidRDefault="00485796" w:rsidP="00485796">
      <w:pPr>
        <w:pStyle w:val="ListParagraph"/>
        <w:numPr>
          <w:ilvl w:val="0"/>
          <w:numId w:val="1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B63FE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FE">
        <w:rPr>
          <w:rFonts w:ascii="Times New Roman" w:hAnsi="Times New Roman" w:cs="Times New Roman"/>
          <w:sz w:val="24"/>
          <w:szCs w:val="24"/>
        </w:rPr>
        <w:t>organizațională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>.</w:t>
      </w:r>
      <w:r w:rsidRPr="007B6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Proiecte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organizaţionale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alternative. Sistemul de proiect al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organizaţiei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(mecanicist).Sistemul de organizare comportist (organic). </w:t>
      </w:r>
    </w:p>
    <w:p w:rsidR="00485796" w:rsidRPr="007B63FE" w:rsidRDefault="00485796" w:rsidP="00485796">
      <w:pPr>
        <w:pStyle w:val="ListParagraph"/>
        <w:numPr>
          <w:ilvl w:val="0"/>
          <w:numId w:val="1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B63FE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7B6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FE">
        <w:rPr>
          <w:rFonts w:ascii="Times New Roman" w:hAnsi="Times New Roman" w:cs="Times New Roman"/>
          <w:sz w:val="24"/>
          <w:szCs w:val="24"/>
        </w:rPr>
        <w:t>organizațională</w:t>
      </w:r>
      <w:proofErr w:type="spellEnd"/>
      <w:r w:rsidRPr="007B63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Proiectul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situaţional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organizaţiei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Proiectul matricial al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organizaţiei</w:t>
      </w:r>
      <w:proofErr w:type="spellEnd"/>
    </w:p>
    <w:p w:rsidR="00485796" w:rsidRDefault="00485796" w:rsidP="00485796">
      <w:pPr>
        <w:pStyle w:val="BodyTextIndent3"/>
        <w:numPr>
          <w:ilvl w:val="0"/>
          <w:numId w:val="15"/>
        </w:numPr>
        <w:tabs>
          <w:tab w:val="left" w:pos="426"/>
          <w:tab w:val="left" w:pos="1134"/>
        </w:tabs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7B63FE">
        <w:rPr>
          <w:rFonts w:ascii="Times New Roman" w:hAnsi="Times New Roman" w:cs="Times New Roman"/>
          <w:sz w:val="24"/>
          <w:szCs w:val="24"/>
          <w:lang w:val="ro-RO"/>
        </w:rPr>
        <w:t>Precontrolul</w:t>
      </w:r>
      <w:proofErr w:type="spellEnd"/>
      <w:r w:rsidRPr="007B63FE">
        <w:rPr>
          <w:rFonts w:ascii="Times New Roman" w:hAnsi="Times New Roman" w:cs="Times New Roman"/>
          <w:sz w:val="24"/>
          <w:szCs w:val="24"/>
          <w:lang w:val="ro-RO"/>
        </w:rPr>
        <w:t xml:space="preserve"> input-urilor (materiale, capital). </w:t>
      </w:r>
    </w:p>
    <w:p w:rsidR="00485796" w:rsidRPr="007B63FE" w:rsidRDefault="00485796" w:rsidP="00485796">
      <w:pPr>
        <w:pStyle w:val="BodyTextIndent3"/>
        <w:numPr>
          <w:ilvl w:val="0"/>
          <w:numId w:val="15"/>
        </w:numPr>
        <w:tabs>
          <w:tab w:val="left" w:pos="426"/>
          <w:tab w:val="left" w:pos="1134"/>
        </w:tabs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Resursele umane și performanța în organizații</w:t>
      </w:r>
    </w:p>
    <w:p w:rsidR="00485796" w:rsidRPr="007B63FE" w:rsidRDefault="00485796" w:rsidP="00485796">
      <w:pPr>
        <w:pStyle w:val="BodyTextIndent3"/>
        <w:numPr>
          <w:ilvl w:val="0"/>
          <w:numId w:val="15"/>
        </w:numPr>
        <w:tabs>
          <w:tab w:val="left" w:pos="426"/>
          <w:tab w:val="left" w:pos="1134"/>
        </w:tabs>
        <w:spacing w:after="0" w:line="288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B63FE">
        <w:rPr>
          <w:rFonts w:ascii="Times New Roman" w:hAnsi="Times New Roman" w:cs="Times New Roman"/>
          <w:sz w:val="24"/>
          <w:szCs w:val="24"/>
          <w:lang w:val="ro-RO"/>
        </w:rPr>
        <w:t xml:space="preserve">Controlul concomitent al </w:t>
      </w:r>
      <w:proofErr w:type="spellStart"/>
      <w:r w:rsidRPr="007B63FE">
        <w:rPr>
          <w:rFonts w:ascii="Times New Roman" w:hAnsi="Times New Roman" w:cs="Times New Roman"/>
          <w:sz w:val="24"/>
          <w:szCs w:val="24"/>
          <w:lang w:val="ro-RO"/>
        </w:rPr>
        <w:t>operaţiilor</w:t>
      </w:r>
      <w:proofErr w:type="spellEnd"/>
      <w:r w:rsidRPr="007B63F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Modele de tip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reţea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(modelul PERT și CPM), Modelele de programare liniară. </w:t>
      </w:r>
    </w:p>
    <w:p w:rsidR="00485796" w:rsidRPr="007B63FE" w:rsidRDefault="00485796" w:rsidP="00485796">
      <w:pPr>
        <w:pStyle w:val="ListParagraph"/>
        <w:numPr>
          <w:ilvl w:val="0"/>
          <w:numId w:val="1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7B63FE">
        <w:rPr>
          <w:rFonts w:ascii="Times New Roman" w:hAnsi="Times New Roman" w:cs="Times New Roman"/>
          <w:sz w:val="24"/>
          <w:szCs w:val="24"/>
          <w:lang w:val="ro-RO"/>
        </w:rPr>
        <w:t>Postcontrolul</w:t>
      </w:r>
      <w:proofErr w:type="spellEnd"/>
      <w:r w:rsidRPr="007B63FE">
        <w:rPr>
          <w:rFonts w:ascii="Times New Roman" w:hAnsi="Times New Roman" w:cs="Times New Roman"/>
          <w:sz w:val="24"/>
          <w:szCs w:val="24"/>
          <w:lang w:val="ro-RO"/>
        </w:rPr>
        <w:t xml:space="preserve"> rezultatelor (output-urilor).</w:t>
      </w:r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Analiza costurilor standard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controlul statistic al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calităţii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485796" w:rsidRPr="007B63FE" w:rsidRDefault="00485796" w:rsidP="0048579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96" w:rsidRDefault="00485796" w:rsidP="00485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Bibliografie: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Aaker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Moorman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C., </w:t>
      </w:r>
      <w:r w:rsidRPr="00F02BA5">
        <w:rPr>
          <w:rFonts w:ascii="Times New Roman" w:hAnsi="Times New Roman" w:cs="Times New Roman"/>
          <w:i/>
          <w:iCs/>
          <w:sz w:val="24"/>
          <w:szCs w:val="24"/>
          <w:lang w:val="ro-RO"/>
        </w:rPr>
        <w:t>Strategic Market Management,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11th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Edition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Hoboken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United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2021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070A4">
        <w:rPr>
          <w:rFonts w:ascii="Times New Roman" w:hAnsi="Times New Roman" w:cs="Times New Roman"/>
          <w:sz w:val="24"/>
          <w:szCs w:val="24"/>
          <w:lang w:val="ro-RO"/>
        </w:rPr>
        <w:t>Burduș, E.,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Popa, I.,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02BA5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Metodologii manageriale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Ediția a doua,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Editura Economică, București, 20</w:t>
      </w:r>
      <w:r>
        <w:rPr>
          <w:rFonts w:ascii="Times New Roman" w:hAnsi="Times New Roman" w:cs="Times New Roman"/>
          <w:sz w:val="24"/>
          <w:szCs w:val="24"/>
          <w:lang w:val="ro-RO"/>
        </w:rPr>
        <w:t>18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Cole, G., </w:t>
      </w:r>
      <w:r w:rsidRPr="007B63FE">
        <w:rPr>
          <w:rFonts w:ascii="Times New Roman" w:hAnsi="Times New Roman" w:cs="Times New Roman"/>
          <w:i/>
          <w:sz w:val="24"/>
          <w:szCs w:val="24"/>
        </w:rPr>
        <w:t xml:space="preserve">Management.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</w:rPr>
        <w:t>Teorie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7B63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3FE">
        <w:rPr>
          <w:rFonts w:ascii="Times New Roman" w:hAnsi="Times New Roman" w:cs="Times New Roman"/>
          <w:i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lb.engleză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Sonia-Carmen Munteanu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 (Management. Theory and Practice, fifth edition, Thomson Learning, 2001) 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Coteț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C.E, Popa, C.L., </w:t>
      </w:r>
      <w:r w:rsidRPr="007B63FE">
        <w:rPr>
          <w:rFonts w:ascii="Times New Roman" w:hAnsi="Times New Roman" w:cs="Times New Roman"/>
          <w:i/>
          <w:sz w:val="24"/>
          <w:szCs w:val="24"/>
        </w:rPr>
        <w:t>Management industrial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Dalotă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Bărăgan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L.G., </w:t>
      </w:r>
      <w:r w:rsidRPr="003655DE">
        <w:rPr>
          <w:rFonts w:ascii="Times New Roman" w:hAnsi="Times New Roman" w:cs="Times New Roman"/>
          <w:i/>
          <w:iCs/>
          <w:sz w:val="24"/>
          <w:szCs w:val="24"/>
        </w:rPr>
        <w:t>Management general,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V-a,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revizuită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David, F., </w:t>
      </w:r>
      <w:r w:rsidRPr="00C51262">
        <w:rPr>
          <w:rFonts w:ascii="Times New Roman" w:hAnsi="Times New Roman" w:cs="Times New Roman"/>
          <w:i/>
          <w:iCs/>
          <w:sz w:val="24"/>
          <w:szCs w:val="24"/>
        </w:rPr>
        <w:t>Strategic Management: Concepts and cases</w:t>
      </w:r>
      <w:r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edition, Prentice Hall, 2011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</w:rPr>
        <w:t>Deac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V.(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), </w:t>
      </w:r>
      <w:r w:rsidRPr="00F070A4">
        <w:rPr>
          <w:rFonts w:ascii="Times New Roman" w:hAnsi="Times New Roman" w:cs="Times New Roman"/>
          <w:i/>
          <w:sz w:val="24"/>
          <w:szCs w:val="24"/>
        </w:rPr>
        <w:t>Management</w:t>
      </w:r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ASE,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2014</w:t>
      </w:r>
    </w:p>
    <w:p w:rsidR="00485796" w:rsidRPr="00A653F8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Donelly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H.J. Jr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., Gibson, J.L.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Ivancevivich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 xml:space="preserve">Fundamentals of Management,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Eight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Edition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IRVIN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Homewood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IL., 1992</w:t>
      </w:r>
    </w:p>
    <w:p w:rsidR="00485796" w:rsidRPr="00A653F8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3F8">
        <w:rPr>
          <w:rFonts w:ascii="Times New Roman" w:hAnsi="Times New Roman" w:cs="Times New Roman"/>
          <w:sz w:val="24"/>
          <w:szCs w:val="24"/>
        </w:rPr>
        <w:t xml:space="preserve">Hicks, P., </w:t>
      </w:r>
      <w:r w:rsidRPr="002962EA">
        <w:rPr>
          <w:rFonts w:ascii="Times New Roman" w:hAnsi="Times New Roman" w:cs="Times New Roman"/>
          <w:i/>
          <w:sz w:val="24"/>
          <w:szCs w:val="24"/>
        </w:rPr>
        <w:t>Industrial Engineering and Management: A New Perspective</w:t>
      </w:r>
      <w:r w:rsidRPr="00A653F8">
        <w:rPr>
          <w:rFonts w:ascii="Times New Roman" w:hAnsi="Times New Roman" w:cs="Times New Roman"/>
          <w:sz w:val="24"/>
          <w:szCs w:val="24"/>
        </w:rPr>
        <w:t>, McGraw-Hill College, 1998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Nica, P. Și colab., </w:t>
      </w:r>
      <w:r w:rsidRPr="007B63FE">
        <w:rPr>
          <w:rFonts w:ascii="Times New Roman" w:hAnsi="Times New Roman" w:cs="Times New Roman"/>
          <w:i/>
          <w:sz w:val="24"/>
          <w:szCs w:val="24"/>
          <w:lang w:val="ro-RO"/>
        </w:rPr>
        <w:t>Managementul organizației. Concepte și practici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Editura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Universitatii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„Alexandru Ioan Cuza”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Iasi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2019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Nedelea, St. (coordonator), </w:t>
      </w:r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 xml:space="preserve">Managementul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  <w:lang w:val="ro-RO"/>
        </w:rPr>
        <w:t>organizatiei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 xml:space="preserve">, Editura ASE </w:t>
      </w:r>
      <w:proofErr w:type="spellStart"/>
      <w:r w:rsidRPr="00F070A4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, 2008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Nicolescu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proofErr w:type="gramStart"/>
      <w:r w:rsidRPr="00F070A4">
        <w:rPr>
          <w:rFonts w:ascii="Times New Roman" w:hAnsi="Times New Roman" w:cs="Times New Roman"/>
          <w:sz w:val="24"/>
          <w:szCs w:val="24"/>
        </w:rPr>
        <w:t>Verboncu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0A4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Fundamentele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managementului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i/>
          <w:sz w:val="24"/>
          <w:szCs w:val="24"/>
        </w:rPr>
        <w:t>organizaţiei</w:t>
      </w:r>
      <w:proofErr w:type="spellEnd"/>
      <w:r w:rsidRPr="00F070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ediţie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F070A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F07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0A4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F070A4">
        <w:rPr>
          <w:rFonts w:ascii="Times New Roman" w:hAnsi="Times New Roman" w:cs="Times New Roman"/>
          <w:sz w:val="24"/>
          <w:szCs w:val="24"/>
        </w:rPr>
        <w:t>, 2008</w:t>
      </w:r>
    </w:p>
    <w:p w:rsidR="00485796" w:rsidRPr="00F070A4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Robbins, S., Coulter, M. </w:t>
      </w:r>
      <w:r w:rsidRPr="00E52BBC">
        <w:rPr>
          <w:rFonts w:ascii="Times New Roman" w:hAnsi="Times New Roman" w:cs="Times New Roman"/>
          <w:i/>
          <w:iCs/>
          <w:sz w:val="24"/>
          <w:szCs w:val="24"/>
        </w:rPr>
        <w:t>Management,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11-a, Prentice Hall, 2012</w:t>
      </w:r>
    </w:p>
    <w:p w:rsidR="00485796" w:rsidRDefault="00485796" w:rsidP="00485796">
      <w:pPr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A4">
        <w:rPr>
          <w:rFonts w:ascii="Times New Roman" w:hAnsi="Times New Roman" w:cs="Times New Roman"/>
          <w:sz w:val="24"/>
          <w:szCs w:val="24"/>
        </w:rPr>
        <w:t xml:space="preserve">Smith, Mike. </w:t>
      </w:r>
      <w:r w:rsidRPr="00F070A4">
        <w:rPr>
          <w:rFonts w:ascii="Times New Roman" w:hAnsi="Times New Roman" w:cs="Times New Roman"/>
          <w:i/>
          <w:sz w:val="24"/>
          <w:szCs w:val="24"/>
        </w:rPr>
        <w:t>„Fundamentals of Management</w:t>
      </w:r>
      <w:r w:rsidRPr="00F070A4">
        <w:rPr>
          <w:rFonts w:ascii="Times New Roman" w:hAnsi="Times New Roman" w:cs="Times New Roman"/>
          <w:sz w:val="24"/>
          <w:szCs w:val="24"/>
        </w:rPr>
        <w:t>”. London: McGraw Hill Higher Education, 2011</w:t>
      </w:r>
    </w:p>
    <w:p w:rsidR="00485796" w:rsidRPr="00E81AFD" w:rsidRDefault="00485796" w:rsidP="00485796">
      <w:pPr>
        <w:tabs>
          <w:tab w:val="left" w:pos="45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796" w:rsidRPr="00485796" w:rsidRDefault="00485796" w:rsidP="00485796">
      <w:pPr>
        <w:tabs>
          <w:tab w:val="left" w:pos="3146"/>
        </w:tabs>
        <w:rPr>
          <w:lang w:val="it-IT" w:eastAsia="ro-RO"/>
        </w:rPr>
      </w:pPr>
    </w:p>
    <w:sectPr w:rsidR="00485796" w:rsidRPr="0048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B9A"/>
    <w:multiLevelType w:val="hybridMultilevel"/>
    <w:tmpl w:val="C696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877"/>
    <w:multiLevelType w:val="hybridMultilevel"/>
    <w:tmpl w:val="1F6E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B77"/>
    <w:multiLevelType w:val="hybridMultilevel"/>
    <w:tmpl w:val="E786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8C9"/>
    <w:multiLevelType w:val="hybridMultilevel"/>
    <w:tmpl w:val="E786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2CAE"/>
    <w:multiLevelType w:val="hybridMultilevel"/>
    <w:tmpl w:val="4D4C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7456"/>
    <w:multiLevelType w:val="hybridMultilevel"/>
    <w:tmpl w:val="9DE86F9A"/>
    <w:lvl w:ilvl="0" w:tplc="DACAE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230D"/>
    <w:multiLevelType w:val="hybridMultilevel"/>
    <w:tmpl w:val="C1D4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6595"/>
    <w:multiLevelType w:val="hybridMultilevel"/>
    <w:tmpl w:val="1D6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80E"/>
    <w:multiLevelType w:val="hybridMultilevel"/>
    <w:tmpl w:val="7FBE0B8E"/>
    <w:lvl w:ilvl="0" w:tplc="C6C89A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32BD"/>
    <w:multiLevelType w:val="hybridMultilevel"/>
    <w:tmpl w:val="3FF0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D1F2A"/>
    <w:multiLevelType w:val="hybridMultilevel"/>
    <w:tmpl w:val="8DCC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80447"/>
    <w:multiLevelType w:val="hybridMultilevel"/>
    <w:tmpl w:val="C64E25FE"/>
    <w:lvl w:ilvl="0" w:tplc="391E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202C"/>
    <w:multiLevelType w:val="hybridMultilevel"/>
    <w:tmpl w:val="82A6A430"/>
    <w:lvl w:ilvl="0" w:tplc="597C4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665E5"/>
    <w:multiLevelType w:val="hybridMultilevel"/>
    <w:tmpl w:val="E19E0836"/>
    <w:lvl w:ilvl="0" w:tplc="701A0B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64520"/>
    <w:multiLevelType w:val="hybridMultilevel"/>
    <w:tmpl w:val="3FF0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3BCB"/>
    <w:multiLevelType w:val="hybridMultilevel"/>
    <w:tmpl w:val="7DCA38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D7CB5"/>
    <w:multiLevelType w:val="hybridMultilevel"/>
    <w:tmpl w:val="9C32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47792"/>
    <w:multiLevelType w:val="singleLevel"/>
    <w:tmpl w:val="C47411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981180531">
    <w:abstractNumId w:val="2"/>
  </w:num>
  <w:num w:numId="2" w16cid:durableId="1267690301">
    <w:abstractNumId w:val="4"/>
  </w:num>
  <w:num w:numId="3" w16cid:durableId="1131048291">
    <w:abstractNumId w:val="14"/>
  </w:num>
  <w:num w:numId="4" w16cid:durableId="1078288365">
    <w:abstractNumId w:val="13"/>
  </w:num>
  <w:num w:numId="5" w16cid:durableId="1814325783">
    <w:abstractNumId w:val="12"/>
  </w:num>
  <w:num w:numId="6" w16cid:durableId="525754578">
    <w:abstractNumId w:val="3"/>
  </w:num>
  <w:num w:numId="7" w16cid:durableId="698823697">
    <w:abstractNumId w:val="9"/>
  </w:num>
  <w:num w:numId="8" w16cid:durableId="1168056927">
    <w:abstractNumId w:val="5"/>
  </w:num>
  <w:num w:numId="9" w16cid:durableId="68037808">
    <w:abstractNumId w:val="17"/>
  </w:num>
  <w:num w:numId="10" w16cid:durableId="469715075">
    <w:abstractNumId w:val="15"/>
  </w:num>
  <w:num w:numId="11" w16cid:durableId="18165351">
    <w:abstractNumId w:val="16"/>
  </w:num>
  <w:num w:numId="12" w16cid:durableId="1492521712">
    <w:abstractNumId w:val="6"/>
  </w:num>
  <w:num w:numId="13" w16cid:durableId="868883451">
    <w:abstractNumId w:val="7"/>
  </w:num>
  <w:num w:numId="14" w16cid:durableId="827938435">
    <w:abstractNumId w:val="8"/>
  </w:num>
  <w:num w:numId="15" w16cid:durableId="1684555224">
    <w:abstractNumId w:val="10"/>
  </w:num>
  <w:num w:numId="16" w16cid:durableId="575700405">
    <w:abstractNumId w:val="1"/>
  </w:num>
  <w:num w:numId="17" w16cid:durableId="1359235769">
    <w:abstractNumId w:val="11"/>
  </w:num>
  <w:num w:numId="18" w16cid:durableId="15303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EE"/>
    <w:rsid w:val="000166C5"/>
    <w:rsid w:val="000834F1"/>
    <w:rsid w:val="0008762A"/>
    <w:rsid w:val="000F5A45"/>
    <w:rsid w:val="00163C37"/>
    <w:rsid w:val="001E5C29"/>
    <w:rsid w:val="00245EA2"/>
    <w:rsid w:val="00264F7C"/>
    <w:rsid w:val="00312692"/>
    <w:rsid w:val="00317ABA"/>
    <w:rsid w:val="0035588A"/>
    <w:rsid w:val="0037696B"/>
    <w:rsid w:val="003D5E34"/>
    <w:rsid w:val="003F3354"/>
    <w:rsid w:val="00402A65"/>
    <w:rsid w:val="00407F0E"/>
    <w:rsid w:val="00411182"/>
    <w:rsid w:val="004325B6"/>
    <w:rsid w:val="00436EEB"/>
    <w:rsid w:val="00454A6B"/>
    <w:rsid w:val="00485796"/>
    <w:rsid w:val="004A550B"/>
    <w:rsid w:val="004E5AEE"/>
    <w:rsid w:val="004E5E51"/>
    <w:rsid w:val="00524236"/>
    <w:rsid w:val="005507DC"/>
    <w:rsid w:val="00622C3C"/>
    <w:rsid w:val="0066669A"/>
    <w:rsid w:val="006668BE"/>
    <w:rsid w:val="00717EC1"/>
    <w:rsid w:val="00721169"/>
    <w:rsid w:val="007444F2"/>
    <w:rsid w:val="00744E46"/>
    <w:rsid w:val="007D10EB"/>
    <w:rsid w:val="007D4B60"/>
    <w:rsid w:val="007F70F1"/>
    <w:rsid w:val="008143E4"/>
    <w:rsid w:val="008368EA"/>
    <w:rsid w:val="008B1EC9"/>
    <w:rsid w:val="008D1979"/>
    <w:rsid w:val="008E3266"/>
    <w:rsid w:val="00937747"/>
    <w:rsid w:val="009A1560"/>
    <w:rsid w:val="00AF5BF9"/>
    <w:rsid w:val="00B07B1E"/>
    <w:rsid w:val="00B54EDF"/>
    <w:rsid w:val="00B84BFC"/>
    <w:rsid w:val="00BD3C89"/>
    <w:rsid w:val="00C86822"/>
    <w:rsid w:val="00D424DD"/>
    <w:rsid w:val="00E25953"/>
    <w:rsid w:val="00F23513"/>
    <w:rsid w:val="00F24547"/>
    <w:rsid w:val="00FA4B24"/>
    <w:rsid w:val="00FC54AF"/>
    <w:rsid w:val="00F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FE4C"/>
  <w15:docId w15:val="{D9940A1A-1021-46F9-BBE8-F7234FFB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Outlines a.b.c.,Akapit z listą BS,List_Paragraph,Multilevel para_II,Odstavec_muj"/>
    <w:basedOn w:val="Normal"/>
    <w:link w:val="ListParagraphChar"/>
    <w:uiPriority w:val="34"/>
    <w:qFormat/>
    <w:rsid w:val="004E5AEE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Outlines a.b.c. Char,List_Paragraph Char"/>
    <w:link w:val="ListParagraph"/>
    <w:uiPriority w:val="34"/>
    <w:qFormat/>
    <w:locked/>
    <w:rsid w:val="00937747"/>
  </w:style>
  <w:style w:type="character" w:styleId="Strong">
    <w:name w:val="Strong"/>
    <w:basedOn w:val="DefaultParagraphFont"/>
    <w:uiPriority w:val="22"/>
    <w:qFormat/>
    <w:rsid w:val="00937747"/>
    <w:rPr>
      <w:b/>
      <w:bCs/>
    </w:rPr>
  </w:style>
  <w:style w:type="paragraph" w:styleId="FootnoteText">
    <w:name w:val="footnote text"/>
    <w:basedOn w:val="Normal"/>
    <w:link w:val="FootnoteTextChar"/>
    <w:rsid w:val="00F2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F24547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Bodytext">
    <w:name w:val="Body text_"/>
    <w:link w:val="BodyText30"/>
    <w:rsid w:val="000834F1"/>
    <w:rPr>
      <w:sz w:val="23"/>
      <w:szCs w:val="23"/>
      <w:shd w:val="clear" w:color="auto" w:fill="FFFFFF"/>
    </w:rPr>
  </w:style>
  <w:style w:type="paragraph" w:customStyle="1" w:styleId="BodyText30">
    <w:name w:val="Body Text30"/>
    <w:basedOn w:val="Normal"/>
    <w:link w:val="Bodytext"/>
    <w:rsid w:val="000834F1"/>
    <w:pPr>
      <w:widowControl w:val="0"/>
      <w:shd w:val="clear" w:color="auto" w:fill="FFFFFF"/>
      <w:spacing w:after="0" w:line="326" w:lineRule="exact"/>
      <w:ind w:hanging="420"/>
    </w:pPr>
    <w:rPr>
      <w:sz w:val="23"/>
      <w:szCs w:val="23"/>
    </w:rPr>
  </w:style>
  <w:style w:type="character" w:customStyle="1" w:styleId="Bodytext5">
    <w:name w:val="Body text (5)_"/>
    <w:link w:val="Bodytext50"/>
    <w:uiPriority w:val="99"/>
    <w:rsid w:val="000834F1"/>
    <w:rPr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0834F1"/>
    <w:pPr>
      <w:widowControl w:val="0"/>
      <w:shd w:val="clear" w:color="auto" w:fill="FFFFFF"/>
      <w:spacing w:after="0" w:line="326" w:lineRule="exact"/>
      <w:ind w:hanging="380"/>
    </w:pPr>
    <w:rPr>
      <w:sz w:val="23"/>
      <w:szCs w:val="23"/>
    </w:rPr>
  </w:style>
  <w:style w:type="paragraph" w:customStyle="1" w:styleId="Default">
    <w:name w:val="Default"/>
    <w:rsid w:val="00F235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5796"/>
    <w:pPr>
      <w:spacing w:after="120" w:line="259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57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2350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Codruta</dc:creator>
  <cp:lastModifiedBy>ANA_PREDA</cp:lastModifiedBy>
  <cp:revision>22</cp:revision>
  <dcterms:created xsi:type="dcterms:W3CDTF">2023-05-03T09:39:00Z</dcterms:created>
  <dcterms:modified xsi:type="dcterms:W3CDTF">2023-05-04T11:33:00Z</dcterms:modified>
</cp:coreProperties>
</file>