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97A" w:rsidRPr="00CD297A" w:rsidRDefault="00CD297A" w:rsidP="00CD297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Facultatea  de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Ştiinţe</w:t>
      </w:r>
      <w:proofErr w:type="spellEnd"/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Examen pentru promovarea pe postul de </w:t>
      </w:r>
      <w:r w:rsidRPr="00CD297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șef lucrări/lector universitar</w:t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CD297A" w:rsidRPr="00CD297A" w:rsidRDefault="00CD297A" w:rsidP="00CD297A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CD297A" w:rsidRPr="00CD297A" w:rsidRDefault="00CD297A" w:rsidP="00CD297A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CD297A" w:rsidRPr="00CD297A" w:rsidRDefault="00CD297A" w:rsidP="00CD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CD297A" w:rsidRPr="00CD297A" w:rsidRDefault="00CD297A" w:rsidP="00CD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examenul  pentru postul de </w:t>
      </w:r>
      <w:proofErr w:type="spellStart"/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şef</w:t>
      </w:r>
      <w:proofErr w:type="spellEnd"/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de lucrări/lector universitar</w:t>
      </w:r>
    </w:p>
    <w:p w:rsidR="00CD297A" w:rsidRPr="00CD297A" w:rsidRDefault="00CD297A" w:rsidP="00CD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CD297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5152219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297A" w:rsidRPr="00733182" w:rsidRDefault="00CD297A" w:rsidP="00CD297A">
                            <w:r w:rsidRPr="00733182">
                              <w:t>(</w:t>
                            </w:r>
                            <w:r w:rsidRPr="00733182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733182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733182">
                              <w:rPr>
                                <w:i/>
                              </w:rPr>
                              <w:t xml:space="preserve"> prenume</w:t>
                            </w:r>
                            <w:r w:rsidRPr="00733182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CD297A" w:rsidRPr="00733182" w:rsidRDefault="00CD297A" w:rsidP="00CD297A">
                      <w:r w:rsidRPr="00733182">
                        <w:t>(</w:t>
                      </w:r>
                      <w:r w:rsidRPr="00733182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733182">
                        <w:rPr>
                          <w:i/>
                        </w:rPr>
                        <w:t>şi</w:t>
                      </w:r>
                      <w:proofErr w:type="spellEnd"/>
                      <w:r w:rsidRPr="00733182">
                        <w:rPr>
                          <w:i/>
                        </w:rPr>
                        <w:t xml:space="preserve"> prenume</w:t>
                      </w:r>
                      <w:r w:rsidRPr="0073318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CD297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vizat; 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CD297A" w:rsidRPr="00CD297A" w:rsidTr="003C4842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CD297A" w:rsidRPr="00CD297A" w:rsidTr="003C4842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vizat;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CD297A" w:rsidRPr="00CD297A" w:rsidTr="003C4842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CD297A" w:rsidRPr="00CD297A" w:rsidTr="003C4842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c) media generală de absolvire</w:t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 studiilor de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licenţă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minim 7.50;</w:t>
      </w: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98"/>
        <w:gridCol w:w="2029"/>
        <w:gridCol w:w="2013"/>
        <w:gridCol w:w="1793"/>
      </w:tblGrid>
      <w:tr w:rsidR="00CD297A" w:rsidRPr="00CD297A" w:rsidTr="003C4842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CD297A" w:rsidRPr="00CD297A" w:rsidTr="003C4842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d) media generală de absolvire a studiilor de masterat - minim 8.00 (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condiţie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obligatorie numai pentru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absolvenţii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cursurilor universitare efectuate după Legea 288/2004);</w:t>
      </w: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84"/>
        <w:gridCol w:w="1968"/>
        <w:gridCol w:w="1985"/>
        <w:gridCol w:w="1796"/>
      </w:tblGrid>
      <w:tr w:rsidR="00CD297A" w:rsidRPr="00CD297A" w:rsidTr="003C4842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CD297A" w:rsidRPr="00CD297A" w:rsidTr="003C4842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D297A" w:rsidRPr="00CD297A" w:rsidRDefault="00CD297A" w:rsidP="00CD29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e) îndeplinirea standardele minimale de ocupare a posturilor didactice, specifice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șef lucrări/lector universitar în conformitate cu tabelul centralizator de mai jos:</w:t>
      </w:r>
    </w:p>
    <w:p w:rsidR="00CD297A" w:rsidRPr="00CD297A" w:rsidRDefault="00CD297A" w:rsidP="00CD29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tbl>
      <w:tblPr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83"/>
        <w:gridCol w:w="2033"/>
        <w:gridCol w:w="2197"/>
        <w:gridCol w:w="1501"/>
      </w:tblGrid>
      <w:tr w:rsidR="00CD297A" w:rsidRPr="00CD297A" w:rsidTr="003C4842">
        <w:tc>
          <w:tcPr>
            <w:tcW w:w="675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Nr.</w:t>
            </w:r>
          </w:p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348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Standard minimal obligatoriu</w:t>
            </w: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Punctaj</w:t>
            </w:r>
          </w:p>
        </w:tc>
        <w:tc>
          <w:tcPr>
            <w:tcW w:w="2197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 xml:space="preserve">Justificare </w:t>
            </w:r>
          </w:p>
        </w:tc>
        <w:tc>
          <w:tcPr>
            <w:tcW w:w="1501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Îndeplinire standard</w:t>
            </w:r>
          </w:p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DA/NU</w:t>
            </w:r>
          </w:p>
        </w:tc>
      </w:tr>
      <w:tr w:rsidR="00CD297A" w:rsidRPr="00CD297A" w:rsidTr="003C4842">
        <w:tc>
          <w:tcPr>
            <w:tcW w:w="675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48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carte publicată cu ISBN la o editură recunoscută CNCS/ CNCSIS, sau la o editură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internaţională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pe o tematică din domeniul fundamental al postului (candidatul poate avea calitatea de autor sau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50 pct. / 100 pagini / autor</w:t>
            </w:r>
          </w:p>
        </w:tc>
        <w:tc>
          <w:tcPr>
            <w:tcW w:w="2197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 va face referire la numărul și indicativul articolelor respective din lista de lucrări</w:t>
            </w:r>
          </w:p>
        </w:tc>
        <w:tc>
          <w:tcPr>
            <w:tcW w:w="1501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705"/>
        </w:trPr>
        <w:tc>
          <w:tcPr>
            <w:tcW w:w="675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483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 articole publicate în reviste cotate ISI și în volume indexate ISI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*</w:t>
            </w: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(candidatul poate avea calitatea de autor sau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sau</w:t>
            </w: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articol publicat în reviste cotate ISI sau în volume indexate ISI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și 5 articole publicate în reviste indexate în baze de date internaționale (BDI) (candidatul poate avea calitatea de autor sau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50 pct./articol/autor pentru articole în reviste cotate ISI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</w:t>
            </w: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articolelor respective din lista de lucrări </w:t>
            </w:r>
          </w:p>
        </w:tc>
        <w:tc>
          <w:tcPr>
            <w:tcW w:w="1501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705"/>
        </w:trPr>
        <w:tc>
          <w:tcPr>
            <w:tcW w:w="675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40 pct./articol/autor pentru articole în volume indexate ISI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</w:p>
        </w:tc>
        <w:tc>
          <w:tcPr>
            <w:tcW w:w="2197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704"/>
        </w:trPr>
        <w:tc>
          <w:tcPr>
            <w:tcW w:w="675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 pentru articole în reviste indexate BDI</w:t>
            </w:r>
          </w:p>
        </w:tc>
        <w:tc>
          <w:tcPr>
            <w:tcW w:w="2197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1029"/>
        </w:trPr>
        <w:tc>
          <w:tcPr>
            <w:tcW w:w="675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iCs/>
                <w:kern w:val="0"/>
                <w:sz w:val="20"/>
                <w:szCs w:val="20"/>
                <w14:ligatures w14:val="none"/>
              </w:rPr>
              <w:t xml:space="preserve">3. </w:t>
            </w:r>
          </w:p>
        </w:tc>
        <w:tc>
          <w:tcPr>
            <w:tcW w:w="348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5 articole publicate în reviste indexate în baze de date internaționale (BDI) (candidatul poate avea calitatea de autor sau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 pentru articole în reviste indexate BDI</w:t>
            </w:r>
          </w:p>
        </w:tc>
        <w:tc>
          <w:tcPr>
            <w:tcW w:w="2197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articolelor respective din lista de lucrări </w:t>
            </w:r>
          </w:p>
        </w:tc>
        <w:tc>
          <w:tcPr>
            <w:tcW w:w="1501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65"/>
        </w:trPr>
        <w:tc>
          <w:tcPr>
            <w:tcW w:w="675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483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Director/membru în colectivul de realizare la unui contract de cercetare/grant (inclusiv PODSRU/POCU și altele asimilabile dacă este cazul) </w:t>
            </w:r>
          </w:p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sau</w:t>
            </w:r>
          </w:p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lucrare didactică aplicativă         (caiet de seminar sau îndrumător de laborator/ culegere de probleme/ îndrumător de proiect), publicată cu ISBN la o editură recunoscută CNCS/ CNCSIS, sau la o editură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internaţională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pe o tematică din domeniul fundamental al postului (candidatul poate avea calitatea de autor sau </w:t>
            </w:r>
            <w:proofErr w:type="spellStart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 pct. / contract pentru director de contract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 / contract pentru membru în colectiv</w:t>
            </w:r>
          </w:p>
        </w:tc>
        <w:tc>
          <w:tcPr>
            <w:tcW w:w="2197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63"/>
        </w:trPr>
        <w:tc>
          <w:tcPr>
            <w:tcW w:w="675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D29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 pct. / 100 pagini / autor</w:t>
            </w:r>
          </w:p>
        </w:tc>
        <w:tc>
          <w:tcPr>
            <w:tcW w:w="2197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CD297A" w:rsidRPr="00CD297A" w:rsidTr="003C4842">
        <w:trPr>
          <w:trHeight w:val="2081"/>
        </w:trPr>
        <w:tc>
          <w:tcPr>
            <w:tcW w:w="675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3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33" w:type="dxa"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:rsidR="00CD297A" w:rsidRPr="00CD297A" w:rsidRDefault="00CD297A" w:rsidP="00CD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         </w:t>
      </w:r>
      <w:r w:rsidRPr="00CD297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* Doar unul dintre cele 2 articole publicate în reviste cotate ISI sau </w:t>
      </w:r>
      <w:proofErr w:type="spellStart"/>
      <w:r w:rsidRPr="00CD297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Procedings</w:t>
      </w:r>
      <w:proofErr w:type="spellEnd"/>
      <w:r w:rsidRPr="00CD297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-uri ISI poate fi echivalat cu 5 articole publicate în reviste indexate BDI.</w:t>
      </w:r>
    </w:p>
    <w:p w:rsidR="00CD297A" w:rsidRPr="00CD297A" w:rsidRDefault="00CD297A" w:rsidP="00CD297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</w:t>
      </w:r>
    </w:p>
    <w:p w:rsidR="00CD297A" w:rsidRPr="00CD297A" w:rsidRDefault="00CD297A" w:rsidP="00CD297A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 PUNCTAJ TOTAL____________</w:t>
      </w:r>
    </w:p>
    <w:p w:rsidR="00CD297A" w:rsidRPr="00CD297A" w:rsidRDefault="00CD297A" w:rsidP="00CD297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:rsidR="00CD297A" w:rsidRPr="00CD297A" w:rsidRDefault="00CD297A" w:rsidP="00CD297A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CD297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CD297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CD297A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Candidat, </w:t>
      </w:r>
    </w:p>
    <w:p w:rsidR="00CD297A" w:rsidRPr="00CD297A" w:rsidRDefault="00CD297A" w:rsidP="00CD297A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1718945" cy="212725"/>
                <wp:effectExtent l="0" t="0" r="0" b="0"/>
                <wp:wrapNone/>
                <wp:docPr id="13770083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297A" w:rsidRPr="00374949" w:rsidRDefault="00CD297A" w:rsidP="00CD29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pt;margin-top:1.7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" stroked="f">
                <v:fill opacity="0"/>
                <v:textbox inset="0,0,0,0">
                  <w:txbxContent>
                    <w:p w:rsidR="00CD297A" w:rsidRPr="00374949" w:rsidRDefault="00CD297A" w:rsidP="00CD297A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CD297A" w:rsidRPr="00CD297A" w:rsidRDefault="00CD297A" w:rsidP="00CD2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examenul de promovare pe postul de șef lucrări/lector universitar, candidatul _______________________________ </w:t>
      </w:r>
      <w:proofErr w:type="spellStart"/>
      <w:r w:rsidRPr="00CD29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CD29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CD297A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examenul de promovare pe postului nr. ____ din statul de </w:t>
      </w:r>
      <w:proofErr w:type="spellStart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CD297A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  <w:r w:rsidRPr="00CD29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  <w:t xml:space="preserve">Confirm autenticitatea, 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1927092</wp:posOffset>
                </wp:positionH>
                <wp:positionV relativeFrom="paragraph">
                  <wp:posOffset>82554</wp:posOffset>
                </wp:positionV>
                <wp:extent cx="1718945" cy="522515"/>
                <wp:effectExtent l="0" t="0" r="0" b="0"/>
                <wp:wrapNone/>
                <wp:docPr id="694922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22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297A" w:rsidRPr="00073078" w:rsidRDefault="00CD297A" w:rsidP="00CD29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CD297A" w:rsidRPr="00073078" w:rsidRDefault="00CD297A" w:rsidP="00CD29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51.75pt;margin-top:6.5pt;width:135.3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" stroked="f">
                <v:fill opacity="0"/>
                <v:textbox inset="0,0,0,0">
                  <w:txbxContent>
                    <w:p w:rsidR="00CD297A" w:rsidRPr="00073078" w:rsidRDefault="00CD297A" w:rsidP="00CD297A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:rsidR="00CD297A" w:rsidRPr="00073078" w:rsidRDefault="00CD297A" w:rsidP="00CD297A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</w:t>
      </w:r>
    </w:p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  <w:r w:rsidRPr="00CD29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  <w:t>Comisia științifică ____________________</w:t>
      </w:r>
    </w:p>
    <w:p w:rsidR="00CD297A" w:rsidRPr="00CD297A" w:rsidRDefault="00CD297A" w:rsidP="00CD29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  <w:r w:rsidRPr="00CD297A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1734991</wp:posOffset>
                </wp:positionH>
                <wp:positionV relativeFrom="paragraph">
                  <wp:posOffset>11606</wp:posOffset>
                </wp:positionV>
                <wp:extent cx="1718945" cy="499462"/>
                <wp:effectExtent l="0" t="0" r="0" b="0"/>
                <wp:wrapNone/>
                <wp:docPr id="17857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9946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297A" w:rsidRPr="00073078" w:rsidRDefault="00CD297A" w:rsidP="00CD29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  <w:p w:rsidR="00CD297A" w:rsidRPr="00073078" w:rsidRDefault="00CD297A" w:rsidP="00CD29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36.6pt;margin-top:.9pt;width:135.3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" stroked="f">
                <v:fill opacity="0"/>
                <v:textbox inset="0,0,0,0">
                  <w:txbxContent>
                    <w:p w:rsidR="00CD297A" w:rsidRPr="00073078" w:rsidRDefault="00CD297A" w:rsidP="00CD297A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  <w:p w:rsidR="00CD297A" w:rsidRPr="00073078" w:rsidRDefault="00CD297A" w:rsidP="00CD297A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29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________________________</w:t>
      </w:r>
    </w:p>
    <w:p w:rsidR="00CD297A" w:rsidRPr="00CD297A" w:rsidRDefault="00CD297A" w:rsidP="00CD2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55663" w:rsidRDefault="00CD297A" w:rsidP="00CD297A">
      <w:r w:rsidRPr="00CD29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 w:type="page"/>
      </w:r>
    </w:p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360A" w:rsidRDefault="000D360A" w:rsidP="00CD297A">
      <w:pPr>
        <w:spacing w:after="0" w:line="240" w:lineRule="auto"/>
      </w:pPr>
      <w:r>
        <w:separator/>
      </w:r>
    </w:p>
  </w:endnote>
  <w:endnote w:type="continuationSeparator" w:id="0">
    <w:p w:rsidR="000D360A" w:rsidRDefault="000D360A" w:rsidP="00CD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360A" w:rsidRDefault="000D360A" w:rsidP="00CD297A">
      <w:pPr>
        <w:spacing w:after="0" w:line="240" w:lineRule="auto"/>
      </w:pPr>
      <w:r>
        <w:separator/>
      </w:r>
    </w:p>
  </w:footnote>
  <w:footnote w:type="continuationSeparator" w:id="0">
    <w:p w:rsidR="000D360A" w:rsidRDefault="000D360A" w:rsidP="00CD297A">
      <w:pPr>
        <w:spacing w:after="0" w:line="240" w:lineRule="auto"/>
      </w:pPr>
      <w:r>
        <w:continuationSeparator/>
      </w:r>
    </w:p>
  </w:footnote>
  <w:footnote w:id="1">
    <w:p w:rsidR="00CD297A" w:rsidRPr="009620DB" w:rsidRDefault="00CD297A" w:rsidP="00CD297A">
      <w:pPr>
        <w:pStyle w:val="FootnoteText"/>
        <w:ind w:left="142" w:hanging="142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vizat.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7A"/>
    <w:rsid w:val="000D360A"/>
    <w:rsid w:val="00543695"/>
    <w:rsid w:val="00714038"/>
    <w:rsid w:val="00955663"/>
    <w:rsid w:val="009B7223"/>
    <w:rsid w:val="00C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FD85-0966-4EE9-9B57-2DC47E1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D29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CD297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CD2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2024-05-14T06:10:00Z</dcterms:created>
  <dcterms:modified xsi:type="dcterms:W3CDTF">2024-05-14T06:11:00Z</dcterms:modified>
</cp:coreProperties>
</file>