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E38C" w14:textId="77777777" w:rsidR="006140FD" w:rsidRPr="007622D5" w:rsidRDefault="006140FD" w:rsidP="00E62A89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>UNIVERSITATEA DIN PETROŞANI</w:t>
      </w:r>
    </w:p>
    <w:p w14:paraId="42E8D40D" w14:textId="43B629A8" w:rsidR="00F642F8" w:rsidRPr="007622D5" w:rsidRDefault="00F642F8" w:rsidP="00E62A8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D601D1E" w14:textId="7267E4F5" w:rsidR="00EF4ADB" w:rsidRPr="007622D5" w:rsidRDefault="00EF4ADB" w:rsidP="00E62A89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622D5">
        <w:rPr>
          <w:rFonts w:ascii="Times New Roman" w:hAnsi="Times New Roman"/>
          <w:b/>
          <w:sz w:val="24"/>
          <w:szCs w:val="24"/>
        </w:rPr>
        <w:t xml:space="preserve">Facultatea de Inginerie Mecanică </w:t>
      </w:r>
      <w:proofErr w:type="spellStart"/>
      <w:r w:rsidRPr="007622D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7622D5">
        <w:rPr>
          <w:rFonts w:ascii="Times New Roman" w:hAnsi="Times New Roman"/>
          <w:b/>
          <w:sz w:val="24"/>
          <w:szCs w:val="24"/>
        </w:rPr>
        <w:t xml:space="preserve"> Electrică</w:t>
      </w:r>
    </w:p>
    <w:p w14:paraId="1AB2F99D" w14:textId="1F517706" w:rsidR="00EF4ADB" w:rsidRPr="007622D5" w:rsidRDefault="00EF4ADB" w:rsidP="00E62A89">
      <w:pPr>
        <w:tabs>
          <w:tab w:val="left" w:pos="4342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FF1201B" w14:textId="4069893F" w:rsidR="005122F6" w:rsidRPr="007622D5" w:rsidRDefault="005122F6" w:rsidP="00E62A89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Hlk193364932"/>
      <w:r w:rsidRPr="007622D5">
        <w:rPr>
          <w:rFonts w:ascii="Times New Roman" w:hAnsi="Times New Roman"/>
          <w:b/>
          <w:i/>
          <w:sz w:val="24"/>
          <w:szCs w:val="24"/>
        </w:rPr>
        <w:t xml:space="preserve">Departamentul de Inginerie Mecanică, Industrială </w:t>
      </w:r>
      <w:proofErr w:type="spellStart"/>
      <w:r w:rsidRPr="007622D5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7622D5">
        <w:rPr>
          <w:rFonts w:ascii="Times New Roman" w:hAnsi="Times New Roman"/>
          <w:b/>
          <w:i/>
          <w:sz w:val="24"/>
          <w:szCs w:val="24"/>
        </w:rPr>
        <w:t xml:space="preserve"> Transporturi</w:t>
      </w:r>
    </w:p>
    <w:bookmarkEnd w:id="0"/>
    <w:p w14:paraId="2BC2FCC5" w14:textId="77777777" w:rsidR="005122F6" w:rsidRPr="007622D5" w:rsidRDefault="005122F6" w:rsidP="00E62A89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14:paraId="4E67ABDC" w14:textId="1F24D6C4" w:rsidR="009860D1" w:rsidRDefault="009860D1" w:rsidP="009860D1">
      <w:pPr>
        <w:tabs>
          <w:tab w:val="left" w:pos="4342"/>
        </w:tabs>
        <w:spacing w:line="36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bookmarkStart w:id="1" w:name="_Hlk180748502"/>
      <w:bookmarkStart w:id="2" w:name="_Hlk193365740"/>
      <w:r>
        <w:rPr>
          <w:rFonts w:ascii="Times New Roman" w:hAnsi="Times New Roman"/>
          <w:b/>
          <w:i/>
          <w:sz w:val="24"/>
          <w:szCs w:val="24"/>
        </w:rPr>
        <w:t>Șef lucrări universitar</w:t>
      </w:r>
      <w:r w:rsidR="005122F6" w:rsidRPr="007622D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5122F6" w:rsidRPr="007622D5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="005122F6" w:rsidRPr="007622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</w:t>
      </w:r>
      <w:r w:rsidR="005122F6" w:rsidRPr="007622D5">
        <w:rPr>
          <w:rFonts w:ascii="Times New Roman" w:hAnsi="Times New Roman"/>
          <w:sz w:val="24"/>
          <w:szCs w:val="24"/>
        </w:rPr>
        <w:t xml:space="preserve"> </w:t>
      </w:r>
      <w:bookmarkStart w:id="3" w:name="_Hlk180748512"/>
      <w:bookmarkStart w:id="4" w:name="_Hlk193365202"/>
      <w:bookmarkEnd w:id="1"/>
      <w:r w:rsidR="00411108" w:rsidRPr="007622D5">
        <w:rPr>
          <w:rFonts w:ascii="Times New Roman" w:hAnsi="Times New Roman"/>
          <w:sz w:val="24"/>
          <w:szCs w:val="24"/>
        </w:rPr>
        <w:t>cu disciplinele</w:t>
      </w:r>
      <w:bookmarkEnd w:id="3"/>
      <w:r>
        <w:rPr>
          <w:rFonts w:ascii="Times New Roman" w:hAnsi="Times New Roman"/>
          <w:sz w:val="24"/>
          <w:szCs w:val="24"/>
        </w:rPr>
        <w:t xml:space="preserve">: </w:t>
      </w:r>
      <w:bookmarkEnd w:id="2"/>
      <w:bookmarkEnd w:id="4"/>
      <w:r w:rsidRPr="009860D1">
        <w:rPr>
          <w:rFonts w:ascii="Times New Roman" w:hAnsi="Times New Roman"/>
          <w:sz w:val="24"/>
          <w:szCs w:val="24"/>
        </w:rPr>
        <w:t>Proiectarea echipamentelor de proces I, 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0D1">
        <w:rPr>
          <w:rFonts w:ascii="Times New Roman" w:hAnsi="Times New Roman"/>
          <w:sz w:val="24"/>
          <w:szCs w:val="24"/>
        </w:rPr>
        <w:t>Istoria tehnicii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0D1">
        <w:rPr>
          <w:rFonts w:ascii="Times New Roman" w:hAnsi="Times New Roman"/>
          <w:sz w:val="24"/>
          <w:szCs w:val="24"/>
        </w:rPr>
        <w:t>Eficiența energetică a instalațiilor industriale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0D1">
        <w:rPr>
          <w:rFonts w:ascii="Times New Roman" w:hAnsi="Times New Roman"/>
          <w:sz w:val="24"/>
          <w:szCs w:val="24"/>
        </w:rPr>
        <w:t>Mașini pentru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0D1">
        <w:rPr>
          <w:rFonts w:ascii="Times New Roman" w:hAnsi="Times New Roman"/>
          <w:sz w:val="24"/>
          <w:szCs w:val="24"/>
        </w:rPr>
        <w:t>instalații de proces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0D1">
        <w:rPr>
          <w:rFonts w:ascii="Times New Roman" w:hAnsi="Times New Roman"/>
          <w:sz w:val="24"/>
          <w:szCs w:val="24"/>
        </w:rPr>
        <w:t>Transfer de căldură și masă</w:t>
      </w:r>
    </w:p>
    <w:p w14:paraId="2CB741CA" w14:textId="5074B88C" w:rsidR="008031E3" w:rsidRPr="008031E3" w:rsidRDefault="009860D1" w:rsidP="008031E3">
      <w:pPr>
        <w:tabs>
          <w:tab w:val="left" w:pos="4342"/>
        </w:tabs>
        <w:spacing w:line="36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9860D1">
        <w:rPr>
          <w:rFonts w:ascii="Times New Roman" w:hAnsi="Times New Roman"/>
          <w:b/>
          <w:i/>
          <w:sz w:val="24"/>
          <w:szCs w:val="24"/>
        </w:rPr>
        <w:t xml:space="preserve">Șef lucrări universitar, </w:t>
      </w:r>
      <w:proofErr w:type="spellStart"/>
      <w:r w:rsidRPr="009860D1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9860D1">
        <w:rPr>
          <w:rFonts w:ascii="Times New Roman" w:hAnsi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9860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3138" w:rsidRPr="007622D5">
        <w:rPr>
          <w:rFonts w:ascii="Times New Roman" w:hAnsi="Times New Roman"/>
          <w:sz w:val="24"/>
          <w:szCs w:val="24"/>
        </w:rPr>
        <w:t xml:space="preserve">cu disciplinele: </w:t>
      </w:r>
      <w:r w:rsidR="008031E3" w:rsidRPr="008031E3">
        <w:rPr>
          <w:rFonts w:ascii="Times New Roman" w:hAnsi="Times New Roman"/>
          <w:sz w:val="24"/>
          <w:szCs w:val="24"/>
        </w:rPr>
        <w:t>Mecanică I, II</w:t>
      </w:r>
      <w:r w:rsidR="008031E3">
        <w:rPr>
          <w:rFonts w:ascii="Times New Roman" w:hAnsi="Times New Roman"/>
          <w:sz w:val="24"/>
          <w:szCs w:val="24"/>
        </w:rPr>
        <w:t xml:space="preserve">, </w:t>
      </w:r>
      <w:r w:rsidR="008031E3" w:rsidRPr="008031E3">
        <w:rPr>
          <w:rFonts w:ascii="Times New Roman" w:hAnsi="Times New Roman"/>
          <w:sz w:val="24"/>
          <w:szCs w:val="24"/>
        </w:rPr>
        <w:t>Mecanică</w:t>
      </w:r>
      <w:r w:rsidR="008031E3">
        <w:rPr>
          <w:rFonts w:ascii="Times New Roman" w:hAnsi="Times New Roman"/>
          <w:sz w:val="24"/>
          <w:szCs w:val="24"/>
        </w:rPr>
        <w:t xml:space="preserve">, </w:t>
      </w:r>
    </w:p>
    <w:p w14:paraId="12063BBD" w14:textId="0D63A12D" w:rsidR="00747224" w:rsidRDefault="008031E3" w:rsidP="008031E3">
      <w:pPr>
        <w:tabs>
          <w:tab w:val="left" w:pos="4342"/>
        </w:tabs>
        <w:spacing w:line="36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8031E3">
        <w:rPr>
          <w:rFonts w:ascii="Times New Roman" w:hAnsi="Times New Roman"/>
          <w:sz w:val="24"/>
          <w:szCs w:val="24"/>
        </w:rPr>
        <w:t>Proiectarea echipamentelor de proces I, II</w:t>
      </w:r>
    </w:p>
    <w:p w14:paraId="58284E4F" w14:textId="77777777" w:rsidR="00B26555" w:rsidRDefault="00B26555" w:rsidP="008031E3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E7BA1DE" w14:textId="72C05921" w:rsidR="008031E3" w:rsidRDefault="008031E3" w:rsidP="008031E3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Departamentul de </w:t>
      </w:r>
      <w:r>
        <w:rPr>
          <w:rFonts w:ascii="Times New Roman" w:hAnsi="Times New Roman"/>
          <w:b/>
          <w:i/>
          <w:sz w:val="24"/>
          <w:szCs w:val="24"/>
        </w:rPr>
        <w:t>Automatică, Calculatoare, Inginerie Electrică și Energetică</w:t>
      </w:r>
    </w:p>
    <w:p w14:paraId="624A2244" w14:textId="77777777" w:rsidR="00B26555" w:rsidRPr="007622D5" w:rsidRDefault="00B26555" w:rsidP="008031E3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A51613" w14:textId="0E59AEC7" w:rsidR="008031E3" w:rsidRDefault="00B26555" w:rsidP="00B265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Asistent</w:t>
      </w:r>
      <w:r w:rsidRPr="009860D1">
        <w:rPr>
          <w:rFonts w:ascii="Times New Roman" w:hAnsi="Times New Roman"/>
          <w:b/>
          <w:i/>
          <w:sz w:val="24"/>
          <w:szCs w:val="24"/>
        </w:rPr>
        <w:t xml:space="preserve"> universitar, </w:t>
      </w:r>
      <w:proofErr w:type="spellStart"/>
      <w:r w:rsidRPr="009860D1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9860D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62</w:t>
      </w:r>
      <w:r w:rsidRPr="009860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22D5">
        <w:rPr>
          <w:rFonts w:ascii="Times New Roman" w:hAnsi="Times New Roman"/>
          <w:sz w:val="24"/>
          <w:szCs w:val="24"/>
        </w:rPr>
        <w:t>cu disciplinele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26555">
        <w:rPr>
          <w:rFonts w:ascii="Times New Roman" w:hAnsi="Times New Roman"/>
          <w:sz w:val="24"/>
          <w:szCs w:val="24"/>
        </w:rPr>
        <w:t>Mașini</w:t>
      </w:r>
      <w:r w:rsidRPr="00B26555">
        <w:rPr>
          <w:rFonts w:ascii="Times New Roman" w:hAnsi="Times New Roman"/>
          <w:sz w:val="24"/>
          <w:szCs w:val="24"/>
        </w:rPr>
        <w:t xml:space="preserve"> electrice I,II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Mașini</w:t>
      </w:r>
      <w:r w:rsidRPr="00B26555">
        <w:rPr>
          <w:rFonts w:ascii="Times New Roman" w:hAnsi="Times New Roman"/>
          <w:sz w:val="24"/>
          <w:szCs w:val="24"/>
        </w:rPr>
        <w:t xml:space="preserve"> si </w:t>
      </w:r>
      <w:r w:rsidRPr="00B26555">
        <w:rPr>
          <w:rFonts w:ascii="Times New Roman" w:hAnsi="Times New Roman"/>
          <w:sz w:val="24"/>
          <w:szCs w:val="24"/>
        </w:rPr>
        <w:t>acționari</w:t>
      </w:r>
      <w:r w:rsidRPr="00B26555">
        <w:rPr>
          <w:rFonts w:ascii="Times New Roman" w:hAnsi="Times New Roman"/>
          <w:sz w:val="24"/>
          <w:szCs w:val="24"/>
        </w:rPr>
        <w:t xml:space="preserve"> electrice I, 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Grafica asistata de calculator II</w:t>
      </w:r>
    </w:p>
    <w:p w14:paraId="06ACABA4" w14:textId="5198C634" w:rsidR="008031E3" w:rsidRDefault="00B26555" w:rsidP="00B265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Asistent</w:t>
      </w:r>
      <w:r w:rsidRPr="009860D1">
        <w:rPr>
          <w:rFonts w:ascii="Times New Roman" w:hAnsi="Times New Roman"/>
          <w:b/>
          <w:i/>
          <w:sz w:val="24"/>
          <w:szCs w:val="24"/>
        </w:rPr>
        <w:t xml:space="preserve"> universitar, </w:t>
      </w:r>
      <w:proofErr w:type="spellStart"/>
      <w:r w:rsidRPr="009860D1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9860D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9860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22D5">
        <w:rPr>
          <w:rFonts w:ascii="Times New Roman" w:hAnsi="Times New Roman"/>
          <w:sz w:val="24"/>
          <w:szCs w:val="24"/>
        </w:rPr>
        <w:t>cu disciplinele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26555">
        <w:rPr>
          <w:rFonts w:ascii="Times New Roman" w:hAnsi="Times New Roman"/>
          <w:sz w:val="24"/>
          <w:szCs w:val="24"/>
        </w:rPr>
        <w:t xml:space="preserve">Sisteme de </w:t>
      </w:r>
      <w:r w:rsidRPr="00B26555">
        <w:rPr>
          <w:rFonts w:ascii="Times New Roman" w:hAnsi="Times New Roman"/>
          <w:sz w:val="24"/>
          <w:szCs w:val="24"/>
        </w:rPr>
        <w:t>acționari</w:t>
      </w:r>
      <w:r w:rsidRPr="00B26555">
        <w:rPr>
          <w:rFonts w:ascii="Times New Roman" w:hAnsi="Times New Roman"/>
          <w:sz w:val="24"/>
          <w:szCs w:val="24"/>
        </w:rPr>
        <w:t xml:space="preserve"> electrice  I, 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Tracțiune</w:t>
      </w:r>
      <w:r w:rsidRPr="00B26555">
        <w:rPr>
          <w:rFonts w:ascii="Times New Roman" w:hAnsi="Times New Roman"/>
          <w:sz w:val="24"/>
          <w:szCs w:val="24"/>
        </w:rPr>
        <w:t xml:space="preserve"> electrica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Măsurări</w:t>
      </w:r>
      <w:r w:rsidRPr="00B26555">
        <w:rPr>
          <w:rFonts w:ascii="Times New Roman" w:hAnsi="Times New Roman"/>
          <w:sz w:val="24"/>
          <w:szCs w:val="24"/>
        </w:rPr>
        <w:t xml:space="preserve"> electrice si electronice II</w:t>
      </w:r>
    </w:p>
    <w:p w14:paraId="63695FD7" w14:textId="1B039037" w:rsidR="00B26555" w:rsidRDefault="00B26555" w:rsidP="00B265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 xml:space="preserve">Asistent universitar, </w:t>
      </w:r>
      <w:proofErr w:type="spellStart"/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>poziţia</w:t>
      </w:r>
      <w:proofErr w:type="spellEnd"/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B26555">
        <w:rPr>
          <w:rFonts w:ascii="Times New Roman" w:hAnsi="Times New Roman"/>
          <w:sz w:val="24"/>
          <w:szCs w:val="24"/>
        </w:rPr>
        <w:t xml:space="preserve"> cu disciplinele: Informatica aplicata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 xml:space="preserve">Sisteme de operare in </w:t>
      </w:r>
      <w:r w:rsidRPr="00B26555">
        <w:rPr>
          <w:rFonts w:ascii="Times New Roman" w:hAnsi="Times New Roman"/>
          <w:sz w:val="24"/>
          <w:szCs w:val="24"/>
        </w:rPr>
        <w:t>automatizări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Sisteme de operare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Arhitectura calculatoarelor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555">
        <w:rPr>
          <w:rFonts w:ascii="Times New Roman" w:hAnsi="Times New Roman"/>
          <w:sz w:val="24"/>
          <w:szCs w:val="24"/>
        </w:rPr>
        <w:t>Arhitectura sistemelor de calcul</w:t>
      </w:r>
    </w:p>
    <w:p w14:paraId="788D8CEC" w14:textId="77777777" w:rsidR="00B26555" w:rsidRDefault="00B26555" w:rsidP="00B265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B9AAB3" w14:textId="6557E8DF" w:rsidR="00B26555" w:rsidRPr="00B26555" w:rsidRDefault="00B26555" w:rsidP="00B2655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55">
        <w:rPr>
          <w:rFonts w:ascii="Times New Roman" w:hAnsi="Times New Roman"/>
          <w:b/>
          <w:bCs/>
          <w:sz w:val="24"/>
          <w:szCs w:val="24"/>
        </w:rPr>
        <w:t>Facultatea de Științe Economice, Administrative și Sociale</w:t>
      </w:r>
    </w:p>
    <w:p w14:paraId="1C9742C6" w14:textId="77777777" w:rsidR="00B26555" w:rsidRDefault="00B26555" w:rsidP="00E62A8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D4E14C0" w14:textId="0A0929DA" w:rsidR="008031E3" w:rsidRDefault="00B26555" w:rsidP="00E62A8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 xml:space="preserve">Departamentul de Științe </w:t>
      </w:r>
      <w:proofErr w:type="spellStart"/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>Socio</w:t>
      </w:r>
      <w:proofErr w:type="spellEnd"/>
      <w:r w:rsidRPr="00B26555">
        <w:rPr>
          <w:rFonts w:ascii="Times New Roman" w:hAnsi="Times New Roman"/>
          <w:b/>
          <w:bCs/>
          <w:i/>
          <w:iCs/>
          <w:sz w:val="24"/>
          <w:szCs w:val="24"/>
        </w:rPr>
        <w:t>-Umane</w:t>
      </w:r>
    </w:p>
    <w:p w14:paraId="2395B43C" w14:textId="6691FC72" w:rsidR="00B26555" w:rsidRPr="00B26555" w:rsidRDefault="001A3CAC" w:rsidP="001A3CAC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>Lector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 xml:space="preserve"> universitar, 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>poziția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>17</w:t>
      </w:r>
      <w:r w:rsidRPr="001A3CAC">
        <w:rPr>
          <w:rFonts w:ascii="Times New Roman" w:hAnsi="Times New Roman"/>
          <w:sz w:val="24"/>
          <w:szCs w:val="24"/>
        </w:rPr>
        <w:t xml:space="preserve"> cu disciplinele: Psihologie socială</w:t>
      </w:r>
      <w:r>
        <w:rPr>
          <w:rFonts w:ascii="Times New Roman" w:hAnsi="Times New Roman"/>
          <w:sz w:val="24"/>
          <w:szCs w:val="24"/>
        </w:rPr>
        <w:t>,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A3CAC">
        <w:rPr>
          <w:rFonts w:ascii="Times New Roman" w:hAnsi="Times New Roman"/>
          <w:sz w:val="24"/>
          <w:szCs w:val="24"/>
        </w:rPr>
        <w:t>Proiectarea și managementul programelor educaționale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3CAC">
        <w:rPr>
          <w:rFonts w:ascii="Times New Roman" w:hAnsi="Times New Roman"/>
          <w:sz w:val="24"/>
          <w:szCs w:val="24"/>
        </w:rPr>
        <w:t>Practică pedagogică de specialitate în învățământul preuniversitar (2)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3CAC">
        <w:rPr>
          <w:rFonts w:ascii="Times New Roman" w:hAnsi="Times New Roman"/>
          <w:sz w:val="24"/>
          <w:szCs w:val="24"/>
        </w:rPr>
        <w:t>Practică pedagogică de specialitate în învățământul preuniversitar (învățământ</w:t>
      </w: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A3CAC">
        <w:rPr>
          <w:rFonts w:ascii="Times New Roman" w:hAnsi="Times New Roman"/>
          <w:sz w:val="24"/>
          <w:szCs w:val="24"/>
        </w:rPr>
        <w:t>liceal, postliceal)</w:t>
      </w:r>
    </w:p>
    <w:p w14:paraId="3DB314E7" w14:textId="77777777" w:rsidR="001A3CAC" w:rsidRDefault="001A3CAC" w:rsidP="00E62A8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AE7FCA" w14:textId="098E933C" w:rsidR="000C0F8D" w:rsidRPr="007622D5" w:rsidRDefault="000C0F8D" w:rsidP="00E62A8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2D5">
        <w:rPr>
          <w:rFonts w:ascii="Times New Roman" w:hAnsi="Times New Roman"/>
          <w:sz w:val="24"/>
          <w:szCs w:val="24"/>
        </w:rPr>
        <w:t>RECTOR,</w:t>
      </w:r>
    </w:p>
    <w:p w14:paraId="456955DA" w14:textId="77777777" w:rsidR="000C0F8D" w:rsidRPr="007622D5" w:rsidRDefault="000C0F8D" w:rsidP="00E62A8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22D5">
        <w:rPr>
          <w:rFonts w:ascii="Times New Roman" w:hAnsi="Times New Roman"/>
          <w:b/>
          <w:sz w:val="24"/>
          <w:szCs w:val="24"/>
        </w:rPr>
        <w:t>Prof.univ.dr. ing. SORIN MIHAI RADU</w:t>
      </w:r>
    </w:p>
    <w:p w14:paraId="4551F2A3" w14:textId="77777777" w:rsidR="006140FD" w:rsidRPr="007622D5" w:rsidRDefault="006140FD" w:rsidP="007622D5">
      <w:pPr>
        <w:spacing w:line="360" w:lineRule="auto"/>
        <w:rPr>
          <w:rFonts w:cs="Calibri"/>
          <w:sz w:val="24"/>
          <w:szCs w:val="24"/>
        </w:rPr>
      </w:pPr>
    </w:p>
    <w:sectPr w:rsidR="006140FD" w:rsidRPr="007622D5" w:rsidSect="0026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B8E"/>
    <w:rsid w:val="0001189A"/>
    <w:rsid w:val="000472FC"/>
    <w:rsid w:val="00071B86"/>
    <w:rsid w:val="000C0F8D"/>
    <w:rsid w:val="0012385E"/>
    <w:rsid w:val="00171614"/>
    <w:rsid w:val="001A3CAC"/>
    <w:rsid w:val="001F3554"/>
    <w:rsid w:val="00203F94"/>
    <w:rsid w:val="002353DB"/>
    <w:rsid w:val="00262269"/>
    <w:rsid w:val="00274605"/>
    <w:rsid w:val="0027760B"/>
    <w:rsid w:val="00291A7E"/>
    <w:rsid w:val="002D7793"/>
    <w:rsid w:val="00410181"/>
    <w:rsid w:val="00411108"/>
    <w:rsid w:val="00440792"/>
    <w:rsid w:val="0044732B"/>
    <w:rsid w:val="0046522B"/>
    <w:rsid w:val="0048307F"/>
    <w:rsid w:val="004D5962"/>
    <w:rsid w:val="004E56EF"/>
    <w:rsid w:val="005122F6"/>
    <w:rsid w:val="00585E58"/>
    <w:rsid w:val="006065E8"/>
    <w:rsid w:val="006140FD"/>
    <w:rsid w:val="0065000B"/>
    <w:rsid w:val="00717620"/>
    <w:rsid w:val="00747224"/>
    <w:rsid w:val="007540B2"/>
    <w:rsid w:val="007622D5"/>
    <w:rsid w:val="007832F1"/>
    <w:rsid w:val="00790C6B"/>
    <w:rsid w:val="007A100B"/>
    <w:rsid w:val="008031E3"/>
    <w:rsid w:val="00827036"/>
    <w:rsid w:val="00867CF4"/>
    <w:rsid w:val="008E4361"/>
    <w:rsid w:val="008E682F"/>
    <w:rsid w:val="009065EA"/>
    <w:rsid w:val="00923221"/>
    <w:rsid w:val="0096263E"/>
    <w:rsid w:val="009860D1"/>
    <w:rsid w:val="009B664F"/>
    <w:rsid w:val="009D197B"/>
    <w:rsid w:val="009D3138"/>
    <w:rsid w:val="00A15B8E"/>
    <w:rsid w:val="00A1703A"/>
    <w:rsid w:val="00A208FE"/>
    <w:rsid w:val="00A37DEF"/>
    <w:rsid w:val="00A52A79"/>
    <w:rsid w:val="00AA4A1A"/>
    <w:rsid w:val="00AA6623"/>
    <w:rsid w:val="00AC3449"/>
    <w:rsid w:val="00B26555"/>
    <w:rsid w:val="00B402CA"/>
    <w:rsid w:val="00B76924"/>
    <w:rsid w:val="00C22ABE"/>
    <w:rsid w:val="00C64643"/>
    <w:rsid w:val="00C67569"/>
    <w:rsid w:val="00DB2648"/>
    <w:rsid w:val="00DE130B"/>
    <w:rsid w:val="00E37448"/>
    <w:rsid w:val="00E54E5F"/>
    <w:rsid w:val="00E62A89"/>
    <w:rsid w:val="00E84CCD"/>
    <w:rsid w:val="00E977E4"/>
    <w:rsid w:val="00E97DFF"/>
    <w:rsid w:val="00EF4ADB"/>
    <w:rsid w:val="00F642F8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AF3E0"/>
  <w15:docId w15:val="{5A77E90B-1C8D-44F4-9A20-B229216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89A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Secretar sef Universitate Petrosani</cp:lastModifiedBy>
  <cp:revision>69</cp:revision>
  <cp:lastPrinted>2022-10-25T06:50:00Z</cp:lastPrinted>
  <dcterms:created xsi:type="dcterms:W3CDTF">2017-10-31T07:16:00Z</dcterms:created>
  <dcterms:modified xsi:type="dcterms:W3CDTF">2025-03-20T10:25:00Z</dcterms:modified>
</cp:coreProperties>
</file>