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4F4F78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4F4F78" w:rsidRPr="00463338" w:rsidRDefault="004F4F78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4F4F78" w:rsidRPr="00463338" w:rsidRDefault="004F4F78" w:rsidP="00357E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45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4F4F78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4F4F78" w:rsidRPr="00463338" w:rsidRDefault="004F4F78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4F4F78" w:rsidRPr="00463338" w:rsidRDefault="004F4F78" w:rsidP="00357E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F4F78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4F4F78" w:rsidRPr="00463338" w:rsidRDefault="004F4F78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4F4F78" w:rsidRPr="00314545" w:rsidRDefault="004F4F78" w:rsidP="0022242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>Econom</w:t>
            </w:r>
            <w:r w:rsidR="00222429">
              <w:rPr>
                <w:rFonts w:ascii="Times New Roman" w:hAnsi="Times New Roman" w:cs="Times New Roman"/>
                <w:sz w:val="24"/>
                <w:szCs w:val="24"/>
              </w:rPr>
              <w:t>ics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222429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 xml:space="preserve">, Tourism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4545">
              <w:rPr>
                <w:rFonts w:ascii="Times New Roman" w:hAnsi="Times New Roman" w:cs="Times New Roman"/>
                <w:sz w:val="24"/>
                <w:szCs w:val="24"/>
              </w:rPr>
              <w:t>nd Services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B269F4" w:rsidRDefault="004F4F78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69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Logistics and distribution of goods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4F4F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6D368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I(V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F4F7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4F4F7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4F4F78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The basic issue of the distribution of goods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B269F4" w:rsidP="00B2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4F78" w:rsidRPr="00B269F4">
              <w:rPr>
                <w:rFonts w:ascii="Times New Roman" w:hAnsi="Times New Roman" w:cs="Times New Roman"/>
                <w:sz w:val="24"/>
                <w:szCs w:val="24"/>
              </w:rPr>
              <w:t>istribution channels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B269F4" w:rsidP="00B2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Issues of c</w:t>
            </w:r>
            <w:r w:rsidR="004F4F78" w:rsidRPr="00B269F4">
              <w:rPr>
                <w:rFonts w:ascii="Times New Roman" w:hAnsi="Times New Roman" w:cs="Times New Roman"/>
                <w:sz w:val="24"/>
                <w:szCs w:val="24"/>
              </w:rPr>
              <w:t xml:space="preserve">ommercial logistics 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4F4F78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Distribution logistics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B269F4" w:rsidP="00B2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Customers s</w:t>
            </w:r>
            <w:r w:rsidR="004F4F78" w:rsidRPr="00B269F4">
              <w:rPr>
                <w:rFonts w:ascii="Times New Roman" w:hAnsi="Times New Roman" w:cs="Times New Roman"/>
                <w:sz w:val="24"/>
                <w:szCs w:val="24"/>
              </w:rPr>
              <w:t xml:space="preserve">erving strategies 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A2143B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Logistics of freight transport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A2143B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Logistics of customs clearance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A2143B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>Logistics of warehousing</w:t>
            </w:r>
          </w:p>
        </w:tc>
      </w:tr>
      <w:tr w:rsidR="004F4F78" w:rsidRPr="00463338" w:rsidTr="00984CDF">
        <w:trPr>
          <w:trHeight w:val="397"/>
          <w:jc w:val="center"/>
        </w:trPr>
        <w:tc>
          <w:tcPr>
            <w:tcW w:w="670" w:type="dxa"/>
            <w:vAlign w:val="center"/>
          </w:tcPr>
          <w:p w:rsidR="004F4F78" w:rsidRPr="00463338" w:rsidRDefault="004F4F78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4F4F78" w:rsidRPr="00B269F4" w:rsidRDefault="00A2143B" w:rsidP="00B2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 xml:space="preserve">Logistics of </w:t>
            </w:r>
            <w:r w:rsidR="00B269F4" w:rsidRPr="00B269F4">
              <w:rPr>
                <w:rFonts w:ascii="Times New Roman" w:hAnsi="Times New Roman" w:cs="Times New Roman"/>
                <w:sz w:val="24"/>
                <w:szCs w:val="24"/>
              </w:rPr>
              <w:t xml:space="preserve">goods </w:t>
            </w:r>
            <w:r w:rsidRPr="00B269F4">
              <w:rPr>
                <w:rFonts w:ascii="Times New Roman" w:hAnsi="Times New Roman" w:cs="Times New Roman"/>
                <w:sz w:val="24"/>
                <w:szCs w:val="24"/>
              </w:rPr>
              <w:t xml:space="preserve">storage 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8F" w:rsidRDefault="001F2D8F" w:rsidP="00766350">
      <w:r>
        <w:separator/>
      </w:r>
    </w:p>
  </w:endnote>
  <w:endnote w:type="continuationSeparator" w:id="0">
    <w:p w:rsidR="001F2D8F" w:rsidRDefault="001F2D8F" w:rsidP="0076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50" w:rsidRDefault="00766350">
    <w:pPr>
      <w:pStyle w:val="Footer"/>
    </w:pPr>
    <w:r w:rsidRPr="00766350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8F" w:rsidRDefault="001F2D8F" w:rsidP="00766350">
      <w:r>
        <w:separator/>
      </w:r>
    </w:p>
  </w:footnote>
  <w:footnote w:type="continuationSeparator" w:id="0">
    <w:p w:rsidR="001F2D8F" w:rsidRDefault="001F2D8F" w:rsidP="00766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50" w:rsidRDefault="00766350">
    <w:pPr>
      <w:pStyle w:val="Header"/>
    </w:pPr>
    <w:r w:rsidRPr="0076635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25692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1F2D8F"/>
    <w:rsid w:val="00213B57"/>
    <w:rsid w:val="00222429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4021D8"/>
    <w:rsid w:val="0041276F"/>
    <w:rsid w:val="0042335D"/>
    <w:rsid w:val="0044596C"/>
    <w:rsid w:val="0044747A"/>
    <w:rsid w:val="00447F0B"/>
    <w:rsid w:val="00450C41"/>
    <w:rsid w:val="00460301"/>
    <w:rsid w:val="00463338"/>
    <w:rsid w:val="0047015E"/>
    <w:rsid w:val="00491128"/>
    <w:rsid w:val="00496159"/>
    <w:rsid w:val="004971B9"/>
    <w:rsid w:val="004A5484"/>
    <w:rsid w:val="004D369D"/>
    <w:rsid w:val="004D3A2C"/>
    <w:rsid w:val="004D66F8"/>
    <w:rsid w:val="004F032C"/>
    <w:rsid w:val="004F4F78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D6D4F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6D3687"/>
    <w:rsid w:val="0073113C"/>
    <w:rsid w:val="00737DED"/>
    <w:rsid w:val="00752857"/>
    <w:rsid w:val="00756502"/>
    <w:rsid w:val="00766350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2143B"/>
    <w:rsid w:val="00A30790"/>
    <w:rsid w:val="00A37BBE"/>
    <w:rsid w:val="00A466D5"/>
    <w:rsid w:val="00A52F12"/>
    <w:rsid w:val="00A7357D"/>
    <w:rsid w:val="00A96688"/>
    <w:rsid w:val="00AA4F28"/>
    <w:rsid w:val="00AA522F"/>
    <w:rsid w:val="00AE7148"/>
    <w:rsid w:val="00B269F4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D4C23"/>
    <w:rsid w:val="00DE5FCE"/>
    <w:rsid w:val="00DF11D3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663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350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663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35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7</cp:revision>
  <cp:lastPrinted>2017-11-13T08:55:00Z</cp:lastPrinted>
  <dcterms:created xsi:type="dcterms:W3CDTF">2019-02-01T09:57:00Z</dcterms:created>
  <dcterms:modified xsi:type="dcterms:W3CDTF">2019-05-12T06:08:00Z</dcterms:modified>
</cp:coreProperties>
</file>