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A06" w:rsidRDefault="00327A06" w:rsidP="00327A06">
      <w:pPr>
        <w:spacing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:rsidR="00327A06" w:rsidRDefault="00327A06" w:rsidP="00327A06">
      <w:pPr>
        <w:spacing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:rsidR="00327A06" w:rsidRDefault="00327A06" w:rsidP="00327A06">
      <w:pPr>
        <w:spacing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Academic year: 2020-2021</w:t>
      </w:r>
    </w:p>
    <w:p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Tr="00327A0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:rsidTr="00327A0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327A0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39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BD002B" w:rsidTr="00327A0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AE405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Electrical Engineering</w:t>
            </w:r>
          </w:p>
        </w:tc>
      </w:tr>
      <w:tr w:rsidR="00327A06" w:rsidTr="00327A0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06" w:rsidRDefault="00327A06" w:rsidP="00327A0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06" w:rsidRDefault="00327A06" w:rsidP="00327A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327A06" w:rsidTr="00327A0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06" w:rsidRDefault="00327A06" w:rsidP="00327A0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06" w:rsidRDefault="00327A06" w:rsidP="00327A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</w:rPr>
              <w:t>E</w:t>
            </w:r>
            <w:r w:rsidRPr="003A6F3D">
              <w:rPr>
                <w:rFonts w:ascii="Times New Roman" w:hAnsi="Times New Roman"/>
              </w:rPr>
              <w:t>lectromechanics</w:t>
            </w:r>
            <w:proofErr w:type="spellEnd"/>
          </w:p>
        </w:tc>
      </w:tr>
    </w:tbl>
    <w:p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1C24EF" w:rsidP="00327A06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Electric </w:t>
            </w:r>
            <w:r w:rsidR="00327A0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ircuits </w:t>
            </w:r>
            <w:r w:rsidR="00327A0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heory I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327A06" w:rsidRDefault="00115C4E" w:rsidP="00AE4054">
            <w:pPr>
              <w:rPr>
                <w:rFonts w:ascii="Times New Roman" w:hAnsi="Times New Roman" w:cs="Times New Roman"/>
                <w:color w:val="0000CC"/>
                <w:sz w:val="32"/>
                <w:szCs w:val="24"/>
                <w:lang w:val="en-GB"/>
              </w:rPr>
            </w:pPr>
            <w:r w:rsidRPr="00327A06">
              <w:rPr>
                <w:rFonts w:ascii="Times New Roman" w:hAnsi="Times New Roman"/>
                <w:sz w:val="24"/>
                <w:szCs w:val="24"/>
                <w:lang w:val="en-GB"/>
              </w:rPr>
              <w:t>2EE2OD1</w:t>
            </w:r>
            <w:r w:rsidR="001C24EF" w:rsidRPr="00327A06">
              <w:rPr>
                <w:rFonts w:ascii="Times New Roman" w:hAnsi="Times New Roman"/>
                <w:sz w:val="24"/>
                <w:szCs w:val="24"/>
                <w:lang w:val="en-GB"/>
              </w:rPr>
              <w:t>3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AE4054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(I</w:t>
            </w:r>
            <w:r w:rsidR="00115C4E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37656A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115C4E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6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AE4054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Prof.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, Ph.D. </w:t>
            </w:r>
            <w:r w:rsidR="00AE4054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STOCHITOIU MARIA DANIELA</w:t>
            </w:r>
          </w:p>
        </w:tc>
      </w:tr>
    </w:tbl>
    <w:p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:rsidTr="00AE405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AE4054" w:rsidTr="00AE405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54" w:rsidRDefault="00AE4054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54" w:rsidRPr="00AE4054" w:rsidRDefault="00115C4E" w:rsidP="00AE40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The physical sizes used in the electrical circuit theory</w:t>
            </w:r>
          </w:p>
        </w:tc>
      </w:tr>
      <w:tr w:rsidR="00115C4E" w:rsidTr="00AE405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4E" w:rsidRDefault="00115C4E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4E" w:rsidRPr="00115C4E" w:rsidRDefault="00115C4E" w:rsidP="00115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15C4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fundamental relations of </w:t>
            </w:r>
            <w:proofErr w:type="spellStart"/>
            <w:r w:rsidRPr="00115C4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electrocinetic</w:t>
            </w:r>
            <w:proofErr w:type="spellEnd"/>
            <w:r w:rsidRPr="00115C4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stage</w:t>
            </w:r>
          </w:p>
        </w:tc>
      </w:tr>
      <w:tr w:rsidR="00115C4E" w:rsidTr="00AE405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4E" w:rsidRDefault="00115C4E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4E" w:rsidRPr="00115C4E" w:rsidRDefault="00115C4E" w:rsidP="00115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4E">
              <w:rPr>
                <w:rFonts w:ascii="Times New Roman" w:hAnsi="Times New Roman" w:cs="Times New Roman"/>
                <w:sz w:val="24"/>
                <w:szCs w:val="24"/>
              </w:rPr>
              <w:t>The continuous</w:t>
            </w:r>
            <w:r w:rsidRPr="00115C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15C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</w:t>
            </w:r>
            <w:r w:rsidRPr="00115C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rent</w:t>
            </w:r>
            <w:proofErr w:type="spellEnd"/>
            <w:r w:rsidRPr="00115C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115C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circuits .</w:t>
            </w:r>
            <w:proofErr w:type="gramEnd"/>
            <w:r w:rsidRPr="00115C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115C4E">
              <w:rPr>
                <w:rFonts w:ascii="Times New Roman" w:hAnsi="Times New Roman" w:cs="Times New Roman"/>
                <w:sz w:val="24"/>
                <w:szCs w:val="24"/>
              </w:rPr>
              <w:t xml:space="preserve">Structure, classification, the calculus methods, Kirchhoff theorems, current webs, divisors </w:t>
            </w:r>
          </w:p>
        </w:tc>
      </w:tr>
      <w:tr w:rsidR="00115C4E" w:rsidTr="00AE405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4E" w:rsidRDefault="00115C4E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4E" w:rsidRPr="00115C4E" w:rsidRDefault="00115C4E" w:rsidP="00115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4E">
              <w:rPr>
                <w:rFonts w:ascii="Times New Roman" w:hAnsi="Times New Roman" w:cs="Times New Roman"/>
                <w:sz w:val="24"/>
                <w:szCs w:val="24"/>
              </w:rPr>
              <w:t>Method of analysis the continuous current circuits</w:t>
            </w:r>
          </w:p>
        </w:tc>
      </w:tr>
      <w:tr w:rsidR="00115C4E" w:rsidTr="00AE405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4E" w:rsidRDefault="00115C4E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4E" w:rsidRPr="00115C4E" w:rsidRDefault="00115C4E" w:rsidP="00115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4E">
              <w:rPr>
                <w:rFonts w:ascii="Times New Roman" w:hAnsi="Times New Roman" w:cs="Times New Roman"/>
                <w:sz w:val="24"/>
                <w:szCs w:val="24"/>
              </w:rPr>
              <w:t>Stud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of the non</w:t>
            </w:r>
            <w:r w:rsidRPr="00115C4E">
              <w:rPr>
                <w:rFonts w:ascii="Times New Roman" w:hAnsi="Times New Roman" w:cs="Times New Roman"/>
                <w:sz w:val="24"/>
                <w:szCs w:val="24"/>
              </w:rPr>
              <w:t>linear continuous current circuit</w:t>
            </w:r>
          </w:p>
        </w:tc>
      </w:tr>
      <w:tr w:rsidR="00115C4E" w:rsidTr="00AE405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4E" w:rsidRDefault="00115C4E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4E" w:rsidRPr="00115C4E" w:rsidRDefault="00115C4E" w:rsidP="00115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4E">
              <w:rPr>
                <w:rFonts w:ascii="Times New Roman" w:hAnsi="Times New Roman" w:cs="Times New Roman"/>
                <w:sz w:val="24"/>
                <w:szCs w:val="24"/>
              </w:rPr>
              <w:t>The alternative current circuits</w:t>
            </w:r>
          </w:p>
        </w:tc>
      </w:tr>
      <w:tr w:rsidR="00115C4E" w:rsidTr="00AE405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4E" w:rsidRDefault="00115C4E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4E" w:rsidRPr="00115C4E" w:rsidRDefault="00115C4E" w:rsidP="00115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4E">
              <w:rPr>
                <w:rFonts w:ascii="Times New Roman" w:hAnsi="Times New Roman" w:cs="Times New Roman"/>
                <w:sz w:val="24"/>
                <w:szCs w:val="24"/>
              </w:rPr>
              <w:t xml:space="preserve">The resolving methods of </w:t>
            </w:r>
            <w:proofErr w:type="spellStart"/>
            <w:r w:rsidRPr="00115C4E">
              <w:rPr>
                <w:rFonts w:ascii="Times New Roman" w:hAnsi="Times New Roman" w:cs="Times New Roman"/>
                <w:sz w:val="24"/>
                <w:szCs w:val="24"/>
              </w:rPr>
              <w:t>a.c</w:t>
            </w:r>
            <w:proofErr w:type="spellEnd"/>
            <w:r w:rsidRPr="00115C4E">
              <w:rPr>
                <w:rFonts w:ascii="Times New Roman" w:hAnsi="Times New Roman" w:cs="Times New Roman"/>
                <w:sz w:val="24"/>
                <w:szCs w:val="24"/>
              </w:rPr>
              <w:t>. circuits</w:t>
            </w:r>
          </w:p>
        </w:tc>
      </w:tr>
    </w:tbl>
    <w:p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DF8" w:rsidRDefault="002B3DF8" w:rsidP="00846F41">
      <w:pPr>
        <w:spacing w:after="0" w:line="240" w:lineRule="auto"/>
      </w:pPr>
      <w:r>
        <w:separator/>
      </w:r>
    </w:p>
  </w:endnote>
  <w:endnote w:type="continuationSeparator" w:id="0">
    <w:p w:rsidR="002B3DF8" w:rsidRDefault="002B3DF8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E24" w:rsidRDefault="00C51E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E24" w:rsidRDefault="00C51E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E24" w:rsidRDefault="00C51E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DF8" w:rsidRDefault="002B3DF8" w:rsidP="00846F41">
      <w:pPr>
        <w:spacing w:after="0" w:line="240" w:lineRule="auto"/>
      </w:pPr>
      <w:r>
        <w:separator/>
      </w:r>
    </w:p>
  </w:footnote>
  <w:footnote w:type="continuationSeparator" w:id="0">
    <w:p w:rsidR="002B3DF8" w:rsidRDefault="002B3DF8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E24" w:rsidRDefault="00C51E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E24" w:rsidRDefault="00C51E24" w:rsidP="00C51E24">
    <w:pPr>
      <w:pStyle w:val="Header"/>
    </w:pPr>
    <w:r>
      <w:rPr>
        <w:noProof/>
      </w:rPr>
      <w:drawing>
        <wp:inline distT="0" distB="0" distL="0" distR="0">
          <wp:extent cx="5943600" cy="1371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6F41" w:rsidRPr="00C51E24" w:rsidRDefault="00846F41" w:rsidP="00C51E24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E24" w:rsidRDefault="00C51E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F41"/>
    <w:rsid w:val="00115C4E"/>
    <w:rsid w:val="001844A1"/>
    <w:rsid w:val="001C24EF"/>
    <w:rsid w:val="001F7133"/>
    <w:rsid w:val="002B3DF8"/>
    <w:rsid w:val="00327A06"/>
    <w:rsid w:val="0037656A"/>
    <w:rsid w:val="00394EED"/>
    <w:rsid w:val="0046338C"/>
    <w:rsid w:val="004D6C15"/>
    <w:rsid w:val="00546FCF"/>
    <w:rsid w:val="005B2D6A"/>
    <w:rsid w:val="005C5B8C"/>
    <w:rsid w:val="005D75A1"/>
    <w:rsid w:val="0061137D"/>
    <w:rsid w:val="0061284C"/>
    <w:rsid w:val="00623A40"/>
    <w:rsid w:val="0065339F"/>
    <w:rsid w:val="006C2C47"/>
    <w:rsid w:val="007F77A9"/>
    <w:rsid w:val="00805F74"/>
    <w:rsid w:val="00846F41"/>
    <w:rsid w:val="0090786B"/>
    <w:rsid w:val="00917D40"/>
    <w:rsid w:val="00956E2B"/>
    <w:rsid w:val="00A4288D"/>
    <w:rsid w:val="00AE4054"/>
    <w:rsid w:val="00AE74C7"/>
    <w:rsid w:val="00B023BE"/>
    <w:rsid w:val="00B812C5"/>
    <w:rsid w:val="00BC5E5F"/>
    <w:rsid w:val="00BD002B"/>
    <w:rsid w:val="00C3267F"/>
    <w:rsid w:val="00C51E24"/>
    <w:rsid w:val="00C63F05"/>
    <w:rsid w:val="00CA4C4D"/>
    <w:rsid w:val="00CD4A57"/>
    <w:rsid w:val="00D113B1"/>
    <w:rsid w:val="00D22A1E"/>
    <w:rsid w:val="00D51F5B"/>
    <w:rsid w:val="00D57FF3"/>
    <w:rsid w:val="00D84061"/>
    <w:rsid w:val="00E04411"/>
    <w:rsid w:val="00EA1AE4"/>
    <w:rsid w:val="00EA47CF"/>
    <w:rsid w:val="00EB2399"/>
    <w:rsid w:val="00EB4DFA"/>
    <w:rsid w:val="00F856FF"/>
    <w:rsid w:val="00FA4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63C1F7-EFE1-4F75-BE69-99643581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paragraph" w:styleId="NoSpacing">
    <w:name w:val="No Spacing"/>
    <w:uiPriority w:val="1"/>
    <w:qFormat/>
    <w:rsid w:val="00AE405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7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969B3-30A8-462D-96ED-5048AF07C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Marius Marcu</cp:lastModifiedBy>
  <cp:revision>9</cp:revision>
  <cp:lastPrinted>2018-01-23T17:28:00Z</cp:lastPrinted>
  <dcterms:created xsi:type="dcterms:W3CDTF">2019-02-01T08:25:00Z</dcterms:created>
  <dcterms:modified xsi:type="dcterms:W3CDTF">2020-11-10T12:38:00Z</dcterms:modified>
</cp:coreProperties>
</file>