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F96CB6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03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A5EDC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82B5732" w:rsidR="00CA5EDC" w:rsidRDefault="00AE0EC2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53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A5EDC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6E7ED343" w:rsidR="00CA5EDC" w:rsidRDefault="0062325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CA5EDC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55881D0" w:rsidR="00CA5EDC" w:rsidRDefault="00AE0EC2" w:rsidP="005A01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535F">
              <w:rPr>
                <w:rFonts w:ascii="Times New Roman" w:hAnsi="Times New Roman"/>
              </w:rPr>
              <w:t>Computers Engineering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4F16B69" w:rsidR="00BD002B" w:rsidRDefault="00DC5737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Ethics and academic integrity</w:t>
            </w:r>
            <w:r w:rsidR="00113C34" w:rsidRPr="00113C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AAEB7CD" w:rsidR="00BD002B" w:rsidRDefault="00AE0EC2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53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2CC1OX06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BFF10C5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  <w:bookmarkStart w:id="0" w:name="_GoBack"/>
            <w:bookmarkEnd w:id="0"/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3223A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F7C883F" w:rsidR="00BD002B" w:rsidRDefault="0062325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0CD339" w:rsidR="00BD002B" w:rsidRPr="007E4995" w:rsidRDefault="00BD002B" w:rsidP="0062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GHICAJANU </w:t>
            </w:r>
            <w:proofErr w:type="spellStart"/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3BD952B3" w:rsidR="00BD002B" w:rsidRPr="0062325C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DC5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undamentals of ethics and academic integrity. Defining the concepts of ethics and integrity. Etymology, concepts, definitions. Rights and obligations in the academic environment involving the student-teacher relationship. Moral principles, values and rules. Moral auton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omy and personal responsibility</w:t>
            </w:r>
          </w:p>
        </w:tc>
      </w:tr>
      <w:tr w:rsidR="00BD002B" w14:paraId="70E9EFD4" w14:textId="77777777" w:rsidTr="00DC57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ED29D82" w:rsidR="00195446" w:rsidRPr="0062325C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Ethics and Ethics. The values of university ethics in the current context of education. Academic integrity. Academic integrity and the relationship with the public image of a person (teacher / student). National legislation on university ethics. University documents and structures governing academic ethics and integrity (for teachers / students)</w:t>
            </w:r>
          </w:p>
        </w:tc>
      </w:tr>
      <w:tr w:rsidR="00BD002B" w14:paraId="0AE85E79" w14:textId="77777777" w:rsidTr="00DC57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342AC28B" w:rsidR="00195446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>Ethics and academic integrity in scientific research. Defining. Deviations provided in the University Codes of Ethics. Sanctions for deviations from the norms of good conduct in scientific r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esearch and university activity</w:t>
            </w:r>
          </w:p>
        </w:tc>
      </w:tr>
      <w:tr w:rsidR="00BD002B" w14:paraId="1759B92E" w14:textId="77777777" w:rsidTr="00DC57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1C7AA7BE" w:rsidR="00BD002B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Plagiarism. The concept of plagiarism. The concept of self-plagiarism. Types of plagiarism. Sanctions for plagiarism. Ways to identify plagiarism. The content of a plagiarism report</w:t>
            </w:r>
          </w:p>
        </w:tc>
      </w:tr>
      <w:tr w:rsidR="00BD002B" w14:paraId="3869964F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766DF54C" w:rsidR="00BD002B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 xml:space="preserve">Standardization. Specific standards for assessing the academic quality of undergraduate study programs. Standards for the preparation of scientific papers. Rules regarding the elaboration of the final studies: diploma project, dissertation, </w:t>
            </w: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 xml:space="preserve">doctoral thesis, </w:t>
            </w:r>
            <w:proofErr w:type="spellStart"/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>habilitation</w:t>
            </w:r>
            <w:proofErr w:type="spellEnd"/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 xml:space="preserve"> thesis. Rules on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citation and bibliography</w:t>
            </w:r>
          </w:p>
        </w:tc>
      </w:tr>
      <w:tr w:rsidR="00DC5737" w14:paraId="3DB75EEB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2C43" w14:textId="77777777" w:rsidR="00DC5737" w:rsidRDefault="00DC5737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DB3C" w14:textId="03611A62" w:rsidR="00DC5737" w:rsidRPr="00DC5737" w:rsidRDefault="00DC5737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</w:t>
            </w:r>
            <w:r w:rsidRPr="00DC5737">
              <w:rPr>
                <w:rFonts w:ascii="Times New Roman" w:hAnsi="Times New Roman" w:cs="Times New Roman"/>
                <w:sz w:val="24"/>
                <w:lang w:val="en-GB"/>
              </w:rPr>
              <w:t>ntellectual property and copyright. Defining intellectual property rights, patents and trademarks. Elements specific to copyright and related rights. Regulation and protection of intellectua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l property rights and copyright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C1BF2" w14:textId="77777777" w:rsidR="00A8683D" w:rsidRDefault="00A8683D" w:rsidP="00846F41">
      <w:pPr>
        <w:spacing w:after="0" w:line="240" w:lineRule="auto"/>
      </w:pPr>
      <w:r>
        <w:separator/>
      </w:r>
    </w:p>
  </w:endnote>
  <w:endnote w:type="continuationSeparator" w:id="0">
    <w:p w14:paraId="781D164A" w14:textId="77777777" w:rsidR="00A8683D" w:rsidRDefault="00A8683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797AD" w14:textId="77777777" w:rsidR="00A8683D" w:rsidRDefault="00A8683D" w:rsidP="00846F41">
      <w:pPr>
        <w:spacing w:after="0" w:line="240" w:lineRule="auto"/>
      </w:pPr>
      <w:r>
        <w:separator/>
      </w:r>
    </w:p>
  </w:footnote>
  <w:footnote w:type="continuationSeparator" w:id="0">
    <w:p w14:paraId="3ED1C991" w14:textId="77777777" w:rsidR="00A8683D" w:rsidRDefault="00A8683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61806F72" w:rsidR="00846F41" w:rsidRDefault="0018015F">
    <w:pPr>
      <w:pStyle w:val="Header"/>
    </w:pPr>
    <w:r>
      <w:rPr>
        <w:noProof/>
      </w:rPr>
      <w:drawing>
        <wp:inline distT="0" distB="0" distL="0" distR="0" wp14:anchorId="1740616D" wp14:editId="3C7086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1103D"/>
    <w:rsid w:val="0004265B"/>
    <w:rsid w:val="00082A0A"/>
    <w:rsid w:val="000A2DB5"/>
    <w:rsid w:val="000F52BA"/>
    <w:rsid w:val="00113C34"/>
    <w:rsid w:val="0018015F"/>
    <w:rsid w:val="001844A1"/>
    <w:rsid w:val="00193223"/>
    <w:rsid w:val="00195446"/>
    <w:rsid w:val="00267BD6"/>
    <w:rsid w:val="002A1BCC"/>
    <w:rsid w:val="00352E73"/>
    <w:rsid w:val="00394EED"/>
    <w:rsid w:val="00397AE5"/>
    <w:rsid w:val="004D6C15"/>
    <w:rsid w:val="00551774"/>
    <w:rsid w:val="005A01FC"/>
    <w:rsid w:val="005B2D6A"/>
    <w:rsid w:val="005C2CC4"/>
    <w:rsid w:val="005C5B8C"/>
    <w:rsid w:val="0061137D"/>
    <w:rsid w:val="0061284C"/>
    <w:rsid w:val="0062325C"/>
    <w:rsid w:val="00623A40"/>
    <w:rsid w:val="006377FF"/>
    <w:rsid w:val="0065339F"/>
    <w:rsid w:val="006C2C47"/>
    <w:rsid w:val="006E2FEC"/>
    <w:rsid w:val="0071215F"/>
    <w:rsid w:val="00792BC0"/>
    <w:rsid w:val="007C2AF8"/>
    <w:rsid w:val="007E4995"/>
    <w:rsid w:val="007F77A9"/>
    <w:rsid w:val="00846F41"/>
    <w:rsid w:val="008A6AA6"/>
    <w:rsid w:val="008E0F57"/>
    <w:rsid w:val="00905A88"/>
    <w:rsid w:val="0090786B"/>
    <w:rsid w:val="00917D40"/>
    <w:rsid w:val="0095396B"/>
    <w:rsid w:val="00956E2B"/>
    <w:rsid w:val="009B38FF"/>
    <w:rsid w:val="009D68ED"/>
    <w:rsid w:val="00A4288D"/>
    <w:rsid w:val="00A8683D"/>
    <w:rsid w:val="00AB0AFC"/>
    <w:rsid w:val="00AE0EC2"/>
    <w:rsid w:val="00B53190"/>
    <w:rsid w:val="00B812C5"/>
    <w:rsid w:val="00B90CC3"/>
    <w:rsid w:val="00BC5E5F"/>
    <w:rsid w:val="00BD002B"/>
    <w:rsid w:val="00C63F05"/>
    <w:rsid w:val="00CA4C4D"/>
    <w:rsid w:val="00CA5EDC"/>
    <w:rsid w:val="00CD4A57"/>
    <w:rsid w:val="00D113B1"/>
    <w:rsid w:val="00D22A1E"/>
    <w:rsid w:val="00D51F5B"/>
    <w:rsid w:val="00D57FF3"/>
    <w:rsid w:val="00D739B2"/>
    <w:rsid w:val="00D84061"/>
    <w:rsid w:val="00DC5737"/>
    <w:rsid w:val="00EA47CF"/>
    <w:rsid w:val="00EB2399"/>
    <w:rsid w:val="00EB4DFA"/>
    <w:rsid w:val="00F51C5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D5CA-A1A4-4E81-A9D9-60A907EE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</cp:lastModifiedBy>
  <cp:revision>12</cp:revision>
  <cp:lastPrinted>2018-01-23T17:28:00Z</cp:lastPrinted>
  <dcterms:created xsi:type="dcterms:W3CDTF">2019-06-02T11:26:00Z</dcterms:created>
  <dcterms:modified xsi:type="dcterms:W3CDTF">2020-12-11T19:39:00Z</dcterms:modified>
</cp:coreProperties>
</file>