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7C277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491C12BE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</w:p>
    <w:p w14:paraId="5507CFC0" w14:textId="77777777" w:rsidR="002E7677" w:rsidRPr="009B5B04" w:rsidRDefault="00ED2CA4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9B5B0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27B9D297" w14:textId="77777777" w:rsidR="002E7677" w:rsidRPr="009B5B04" w:rsidRDefault="00ED2CA4">
      <w:pPr>
        <w:tabs>
          <w:tab w:val="left" w:pos="47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B5B04">
        <w:rPr>
          <w:rFonts w:ascii="Times New Roman" w:hAnsi="Times New Roman" w:cs="Times New Roman"/>
          <w:bCs/>
          <w:sz w:val="24"/>
          <w:szCs w:val="24"/>
        </w:rPr>
        <w:tab/>
      </w:r>
      <w:r w:rsidRPr="009B5B04">
        <w:rPr>
          <w:rFonts w:ascii="Times New Roman" w:hAnsi="Times New Roman" w:cs="Times New Roman"/>
          <w:bCs/>
          <w:sz w:val="24"/>
          <w:szCs w:val="24"/>
        </w:rPr>
        <w:tab/>
        <w:t xml:space="preserve">Academic year: </w:t>
      </w:r>
      <w:r w:rsidRPr="009B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2020-2021</w:t>
      </w:r>
    </w:p>
    <w:p w14:paraId="1ED0BC88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8DD606F" w14:textId="77777777" w:rsidR="002E7677" w:rsidRPr="009B5B04" w:rsidRDefault="002E7677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14ACCEE0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6FC9508C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1923FCFA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2E7677" w:rsidRPr="009B5B04" w14:paraId="3662ED9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48928D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530" w:type="dxa"/>
            <w:vAlign w:val="center"/>
          </w:tcPr>
          <w:p w14:paraId="5CF176AF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</w:p>
        </w:tc>
      </w:tr>
      <w:tr w:rsidR="002E7677" w:rsidRPr="009B5B04" w14:paraId="7CE0C853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C41A7C7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4DCE42AD" w14:textId="1E305728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  <w:tr w:rsidR="002E7677" w:rsidRPr="009B5B04" w14:paraId="3E9273B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672246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530" w:type="dxa"/>
            <w:vAlign w:val="center"/>
          </w:tcPr>
          <w:p w14:paraId="73EBF7E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</w:p>
        </w:tc>
      </w:tr>
      <w:tr w:rsidR="002E7677" w:rsidRPr="009B5B04" w14:paraId="3C963CF8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136E3E2D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07540025" w14:textId="07E167BE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Sociology</w:t>
            </w:r>
          </w:p>
        </w:tc>
      </w:tr>
    </w:tbl>
    <w:p w14:paraId="6AADD267" w14:textId="77777777" w:rsidR="002E7677" w:rsidRPr="009B5B04" w:rsidRDefault="002E76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2E7677" w:rsidRPr="009B5B04" w14:paraId="38D859F6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13B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7034E8EA" w14:textId="343CB679" w:rsidR="002E7677" w:rsidRPr="009B5B04" w:rsidRDefault="002C5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Sociology of </w:t>
            </w:r>
            <w:r w:rsidR="00A2218D" w:rsidRPr="00A2218D">
              <w:rPr>
                <w:rFonts w:ascii="Times New Roman" w:hAnsi="Times New Roman" w:cs="Times New Roman"/>
                <w:b/>
                <w:sz w:val="24"/>
                <w:szCs w:val="24"/>
              </w:rPr>
              <w:t>Public Opinion</w:t>
            </w:r>
          </w:p>
        </w:tc>
      </w:tr>
      <w:tr w:rsidR="002E7677" w:rsidRPr="009B5B04" w14:paraId="16DCB593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D12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90D" w14:textId="317ACB36" w:rsidR="002E7677" w:rsidRPr="009B5B0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8D">
              <w:rPr>
                <w:rFonts w:ascii="Times New Roman" w:hAnsi="Times New Roman" w:cs="Times New Roman"/>
                <w:sz w:val="24"/>
                <w:szCs w:val="24"/>
              </w:rPr>
              <w:t>C.D.3.1.01</w:t>
            </w:r>
          </w:p>
        </w:tc>
      </w:tr>
      <w:tr w:rsidR="002E7677" w:rsidRPr="009B5B04" w14:paraId="79B362F8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97A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A86F" w14:textId="7FD197D3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1C32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A221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1C32F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V</w:t>
            </w: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2E7677" w:rsidRPr="009B5B04" w14:paraId="2781B68B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A38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65E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</w:tr>
      <w:tr w:rsidR="002E7677" w:rsidRPr="009B5B04" w14:paraId="1893B37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B449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1A6E" w14:textId="5A5A7E4F" w:rsidR="002E7677" w:rsidRPr="009B5B0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E7677" w:rsidRPr="009B5B04" w14:paraId="115663CF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830" w14:textId="77777777" w:rsidR="002E7677" w:rsidRPr="009B5B04" w:rsidRDefault="00ED2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B0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D77" w14:textId="050CB004" w:rsidR="002E7677" w:rsidRPr="009B5B04" w:rsidRDefault="009B5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Lecturer</w:t>
            </w:r>
            <w:r w:rsidR="00ED2CA4" w:rsidRPr="009B5B0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PRODANCIUC Robert</w:t>
            </w:r>
          </w:p>
        </w:tc>
      </w:tr>
    </w:tbl>
    <w:p w14:paraId="3A3FAACE" w14:textId="77777777" w:rsidR="002E7677" w:rsidRPr="009B5B04" w:rsidRDefault="002E7677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2E7677" w:rsidRPr="009B5B04" w14:paraId="4BE174C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378879ED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</w:tcPr>
          <w:p w14:paraId="09BA51D1" w14:textId="77777777" w:rsidR="002E7677" w:rsidRPr="009B5B04" w:rsidRDefault="00ED2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B5B0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2E7677" w:rsidRPr="009B5B04" w14:paraId="7B63F61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A6F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740" w14:textId="4FCC515F" w:rsidR="002E7677" w:rsidRPr="009B5B0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8D">
              <w:rPr>
                <w:rFonts w:ascii="Times New Roman" w:hAnsi="Times New Roman" w:cs="Times New Roman"/>
                <w:sz w:val="24"/>
                <w:szCs w:val="24"/>
              </w:rPr>
              <w:t>The object of the sociology of public opinion</w:t>
            </w:r>
          </w:p>
        </w:tc>
      </w:tr>
      <w:tr w:rsidR="002E7677" w:rsidRPr="009B5B04" w14:paraId="2B58618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199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F65F" w14:textId="3F9FEB65" w:rsidR="002E7677" w:rsidRPr="009B5B0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8D">
              <w:rPr>
                <w:rFonts w:ascii="Times New Roman" w:hAnsi="Times New Roman" w:cs="Times New Roman"/>
                <w:sz w:val="24"/>
                <w:szCs w:val="24"/>
              </w:rPr>
              <w:t>The relationship between opinions-values-knowledge-social attitudes</w:t>
            </w:r>
          </w:p>
        </w:tc>
      </w:tr>
      <w:tr w:rsidR="002E7677" w:rsidRPr="009B5B04" w14:paraId="2C292E9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F2D3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6FC" w14:textId="655E2018" w:rsidR="002E7677" w:rsidRPr="009B5B0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218D">
              <w:rPr>
                <w:rFonts w:ascii="Times New Roman" w:hAnsi="Times New Roman" w:cs="Times New Roman"/>
                <w:sz w:val="24"/>
              </w:rPr>
              <w:t>The psychosocial character of opinions</w:t>
            </w:r>
          </w:p>
        </w:tc>
      </w:tr>
      <w:tr w:rsidR="002E7677" w:rsidRPr="009B5B04" w14:paraId="4A01BEA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84C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FE97" w14:textId="53745628" w:rsidR="002E7677" w:rsidRPr="009B5B0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8D">
              <w:rPr>
                <w:rFonts w:ascii="Times New Roman" w:hAnsi="Times New Roman" w:cs="Times New Roman"/>
                <w:sz w:val="24"/>
                <w:szCs w:val="24"/>
              </w:rPr>
              <w:t>The public and public opinion</w:t>
            </w:r>
          </w:p>
        </w:tc>
      </w:tr>
      <w:tr w:rsidR="002E7677" w:rsidRPr="00ED2CA4" w14:paraId="786A999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A1D4" w14:textId="77777777" w:rsidR="002E7677" w:rsidRPr="009B5B0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1795" w14:textId="23778305" w:rsidR="002E7677" w:rsidRPr="00ED2CA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2218D">
              <w:rPr>
                <w:rFonts w:ascii="Times New Roman" w:hAnsi="Times New Roman" w:cs="Times New Roman"/>
                <w:sz w:val="24"/>
              </w:rPr>
              <w:t>Forms, levels of structuring and functions of public opinion</w:t>
            </w:r>
          </w:p>
        </w:tc>
      </w:tr>
      <w:tr w:rsidR="002E7677" w:rsidRPr="00ED2CA4" w14:paraId="4BD93575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70F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352" w14:textId="7A21C136" w:rsidR="002E7677" w:rsidRPr="00ED2CA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8D">
              <w:rPr>
                <w:rFonts w:ascii="Times New Roman" w:hAnsi="Times New Roman" w:cs="Times New Roman"/>
                <w:sz w:val="24"/>
                <w:szCs w:val="24"/>
              </w:rPr>
              <w:t>Mass communication and public opinion</w:t>
            </w:r>
          </w:p>
        </w:tc>
      </w:tr>
      <w:tr w:rsidR="002E7677" w:rsidRPr="00ED2CA4" w14:paraId="025A8AC2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D15" w14:textId="77777777" w:rsidR="002E7677" w:rsidRPr="00ED2CA4" w:rsidRDefault="002E7677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E7D3" w14:textId="6080DEA8" w:rsidR="002E7677" w:rsidRPr="00ED2CA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8D">
              <w:rPr>
                <w:rFonts w:ascii="Times New Roman" w:hAnsi="Times New Roman" w:cs="Times New Roman"/>
                <w:sz w:val="24"/>
                <w:szCs w:val="24"/>
              </w:rPr>
              <w:t>Manipulation of public opinion</w:t>
            </w:r>
          </w:p>
        </w:tc>
      </w:tr>
      <w:tr w:rsidR="00ED2CA4" w:rsidRPr="00ED2CA4" w14:paraId="0B1BEFB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0FD" w14:textId="77777777" w:rsidR="00ED2CA4" w:rsidRPr="00ED2CA4" w:rsidRDefault="00ED2CA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3DEA" w14:textId="2082FDE2" w:rsidR="00ED2CA4" w:rsidRPr="00ED2CA4" w:rsidRDefault="00A2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18D">
              <w:rPr>
                <w:rFonts w:ascii="Times New Roman" w:hAnsi="Times New Roman" w:cs="Times New Roman"/>
                <w:sz w:val="24"/>
                <w:szCs w:val="24"/>
              </w:rPr>
              <w:t>Public opinion polls</w:t>
            </w:r>
          </w:p>
        </w:tc>
      </w:tr>
    </w:tbl>
    <w:p w14:paraId="6689E6C0" w14:textId="77777777" w:rsidR="002E7677" w:rsidRPr="00ED2CA4" w:rsidRDefault="002E7677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2E7677" w:rsidRPr="00ED2CA4">
      <w:headerReference w:type="default" r:id="rId9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E1A5" w14:textId="77777777" w:rsidR="002408C9" w:rsidRDefault="00ED2CA4">
      <w:pPr>
        <w:spacing w:after="0" w:line="240" w:lineRule="auto"/>
      </w:pPr>
      <w:r>
        <w:separator/>
      </w:r>
    </w:p>
  </w:endnote>
  <w:endnote w:type="continuationSeparator" w:id="0">
    <w:p w14:paraId="033515F7" w14:textId="77777777" w:rsidR="002408C9" w:rsidRDefault="00ED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4F62" w14:textId="77777777" w:rsidR="002408C9" w:rsidRDefault="00ED2CA4">
      <w:pPr>
        <w:spacing w:after="0" w:line="240" w:lineRule="auto"/>
      </w:pPr>
      <w:r>
        <w:separator/>
      </w:r>
    </w:p>
  </w:footnote>
  <w:footnote w:type="continuationSeparator" w:id="0">
    <w:p w14:paraId="00DED86C" w14:textId="77777777" w:rsidR="002408C9" w:rsidRDefault="00ED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D5D4" w14:textId="77777777" w:rsidR="002E7677" w:rsidRDefault="00ED2CA4">
    <w:pPr>
      <w:pStyle w:val="Header"/>
    </w:pPr>
    <w:r>
      <w:rPr>
        <w:noProof/>
        <w:lang w:val="en-GB" w:eastAsia="en-GB"/>
      </w:rPr>
      <w:drawing>
        <wp:inline distT="0" distB="0" distL="0" distR="0" wp14:anchorId="6313A4A6" wp14:editId="03A05BC9">
          <wp:extent cx="5940425" cy="1369060"/>
          <wp:effectExtent l="0" t="0" r="3175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81852"/>
    <w:rsid w:val="001844A1"/>
    <w:rsid w:val="00187518"/>
    <w:rsid w:val="001C32F6"/>
    <w:rsid w:val="002408C9"/>
    <w:rsid w:val="002876BF"/>
    <w:rsid w:val="002C5EC7"/>
    <w:rsid w:val="002E3AEB"/>
    <w:rsid w:val="002E7677"/>
    <w:rsid w:val="00394EED"/>
    <w:rsid w:val="003C083D"/>
    <w:rsid w:val="004D6C15"/>
    <w:rsid w:val="005B2D6A"/>
    <w:rsid w:val="005C5B8C"/>
    <w:rsid w:val="005D0B46"/>
    <w:rsid w:val="0061137D"/>
    <w:rsid w:val="0061284C"/>
    <w:rsid w:val="00623A40"/>
    <w:rsid w:val="0065339F"/>
    <w:rsid w:val="006C2C47"/>
    <w:rsid w:val="006D3C8D"/>
    <w:rsid w:val="007F77A9"/>
    <w:rsid w:val="00846F41"/>
    <w:rsid w:val="00876FCF"/>
    <w:rsid w:val="0090786B"/>
    <w:rsid w:val="00917D40"/>
    <w:rsid w:val="00956E2B"/>
    <w:rsid w:val="009B5B04"/>
    <w:rsid w:val="009E31CB"/>
    <w:rsid w:val="009F0CBC"/>
    <w:rsid w:val="00A2218D"/>
    <w:rsid w:val="00A4288D"/>
    <w:rsid w:val="00B64776"/>
    <w:rsid w:val="00B812C5"/>
    <w:rsid w:val="00BC5E5F"/>
    <w:rsid w:val="00BD002B"/>
    <w:rsid w:val="00C63F05"/>
    <w:rsid w:val="00CA4C4D"/>
    <w:rsid w:val="00CD4A57"/>
    <w:rsid w:val="00D113B1"/>
    <w:rsid w:val="00D22A1E"/>
    <w:rsid w:val="00D308CF"/>
    <w:rsid w:val="00D51F5B"/>
    <w:rsid w:val="00D57FF3"/>
    <w:rsid w:val="00D84061"/>
    <w:rsid w:val="00E51737"/>
    <w:rsid w:val="00E75D71"/>
    <w:rsid w:val="00EA47CF"/>
    <w:rsid w:val="00EB2399"/>
    <w:rsid w:val="00EB4DFA"/>
    <w:rsid w:val="00ED2CA4"/>
    <w:rsid w:val="00F856FF"/>
    <w:rsid w:val="00FD0DD2"/>
    <w:rsid w:val="34F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106"/>
  <w15:docId w15:val="{D74C0CED-C95F-4E6B-9E5B-5B919229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F2FD3A-404E-4C01-B890-9F4C72197AA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Robert Prodanciuc</cp:lastModifiedBy>
  <cp:revision>6</cp:revision>
  <cp:lastPrinted>2018-01-23T17:28:00Z</cp:lastPrinted>
  <dcterms:created xsi:type="dcterms:W3CDTF">2020-12-23T04:08:00Z</dcterms:created>
  <dcterms:modified xsi:type="dcterms:W3CDTF">2020-12-23T05:39:00Z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2057-11.2.0.9747</vt:lpwstr>
  </property>
</Properties>
</file>