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7C277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491C12BE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5507CFC0" w14:textId="77777777" w:rsidR="002E7677" w:rsidRPr="009B5B04" w:rsidRDefault="00ED2CA4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9B5B0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27B9D297" w14:textId="77777777" w:rsidR="002E7677" w:rsidRPr="009B5B04" w:rsidRDefault="00ED2CA4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5B04">
        <w:rPr>
          <w:rFonts w:ascii="Times New Roman" w:hAnsi="Times New Roman" w:cs="Times New Roman"/>
          <w:bCs/>
          <w:sz w:val="24"/>
          <w:szCs w:val="24"/>
        </w:rPr>
        <w:tab/>
      </w:r>
      <w:r w:rsidRPr="009B5B04">
        <w:rPr>
          <w:rFonts w:ascii="Times New Roman" w:hAnsi="Times New Roman" w:cs="Times New Roman"/>
          <w:bCs/>
          <w:sz w:val="24"/>
          <w:szCs w:val="24"/>
        </w:rPr>
        <w:tab/>
        <w:t xml:space="preserve">Academic year: </w:t>
      </w:r>
      <w:r w:rsidRPr="009B5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2020-2021</w:t>
      </w:r>
    </w:p>
    <w:p w14:paraId="1ED0BC88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DD606F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14ACCEE0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6FC9508C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1923FCFA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2E7677" w:rsidRPr="009B5B04" w14:paraId="3662ED9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448928D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530" w:type="dxa"/>
            <w:vAlign w:val="center"/>
          </w:tcPr>
          <w:p w14:paraId="5CF176AF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</w:tr>
      <w:tr w:rsidR="002E7677" w:rsidRPr="009B5B04" w14:paraId="7CE0C853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C41A7C7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4DCE42AD" w14:textId="1E305728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E7677" w:rsidRPr="009B5B04" w14:paraId="3E9273B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5672246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530" w:type="dxa"/>
            <w:vAlign w:val="center"/>
          </w:tcPr>
          <w:p w14:paraId="73EBF7E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2E7677" w:rsidRPr="009B5B04" w14:paraId="3C963CF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136E3E2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07540025" w14:textId="07E167BE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</w:tbl>
    <w:p w14:paraId="6AADD267" w14:textId="77777777" w:rsidR="002E7677" w:rsidRPr="009B5B04" w:rsidRDefault="002E76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38D859F6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B13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7034E8EA" w14:textId="1C01DC2B" w:rsidR="002E7677" w:rsidRPr="009B5B04" w:rsidRDefault="002C5E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EC7">
              <w:rPr>
                <w:rFonts w:ascii="Times New Roman" w:hAnsi="Times New Roman" w:cs="Times New Roman"/>
                <w:b/>
                <w:sz w:val="24"/>
                <w:szCs w:val="24"/>
              </w:rPr>
              <w:t>Sociology of deviance</w:t>
            </w:r>
          </w:p>
        </w:tc>
      </w:tr>
      <w:tr w:rsidR="002E7677" w:rsidRPr="009B5B04" w14:paraId="16DCB593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D12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90D" w14:textId="5C3473C1" w:rsidR="002E7677" w:rsidRPr="009B5B04" w:rsidRDefault="002C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C7">
              <w:rPr>
                <w:rFonts w:ascii="Times New Roman" w:hAnsi="Times New Roman" w:cs="Times New Roman"/>
                <w:sz w:val="24"/>
                <w:szCs w:val="24"/>
              </w:rPr>
              <w:t>C.D.2.2.22</w:t>
            </w:r>
          </w:p>
        </w:tc>
      </w:tr>
      <w:tr w:rsidR="002E7677" w:rsidRPr="009B5B04" w14:paraId="79B362F8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97AE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A86F" w14:textId="5E8CD4BA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1C32F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(I</w:t>
            </w:r>
            <w:r w:rsidR="001C32F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V</w:t>
            </w: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2E7677" w:rsidRPr="009B5B04" w14:paraId="2781B68B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A3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165E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</w:tr>
      <w:tr w:rsidR="002E7677" w:rsidRPr="009B5B04" w14:paraId="1893B37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449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1A6E" w14:textId="1B7432FE" w:rsidR="002E7677" w:rsidRPr="009B5B04" w:rsidRDefault="002C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2E7677" w:rsidRPr="009B5B04" w14:paraId="115663C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830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D77" w14:textId="050CB004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ED2CA4"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PRODANCIUC Robert</w:t>
            </w:r>
          </w:p>
        </w:tc>
      </w:tr>
    </w:tbl>
    <w:p w14:paraId="3A3FAACE" w14:textId="77777777" w:rsidR="002E7677" w:rsidRPr="009B5B04" w:rsidRDefault="002E7677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2E7677" w:rsidRPr="009B5B04" w14:paraId="4BE174C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378879ED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09BA51D1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2E7677" w:rsidRPr="009B5B04" w14:paraId="7B63F61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6F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740" w14:textId="1588D59E" w:rsidR="002E7677" w:rsidRPr="009B5B04" w:rsidRDefault="002C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C7">
              <w:rPr>
                <w:rFonts w:ascii="Times New Roman" w:hAnsi="Times New Roman" w:cs="Times New Roman"/>
                <w:sz w:val="24"/>
                <w:szCs w:val="24"/>
              </w:rPr>
              <w:t>The object of study of the sociology of deviance</w:t>
            </w:r>
          </w:p>
        </w:tc>
      </w:tr>
      <w:tr w:rsidR="002E7677" w:rsidRPr="009B5B04" w14:paraId="2B58618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1199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F65F" w14:textId="15826C2E" w:rsidR="002E7677" w:rsidRPr="009B5B04" w:rsidRDefault="002C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C7">
              <w:rPr>
                <w:rFonts w:ascii="Times New Roman" w:hAnsi="Times New Roman" w:cs="Times New Roman"/>
                <w:sz w:val="24"/>
                <w:szCs w:val="24"/>
              </w:rPr>
              <w:t>The contribution of European sociology to the development of the sociology of deviance</w:t>
            </w:r>
          </w:p>
        </w:tc>
      </w:tr>
      <w:tr w:rsidR="002E7677" w:rsidRPr="009B5B04" w14:paraId="2C292E9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F2D3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6FC" w14:textId="5764EB8A" w:rsidR="002E7677" w:rsidRPr="009B5B04" w:rsidRDefault="002C5E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5EC7">
              <w:rPr>
                <w:rFonts w:ascii="Times New Roman" w:hAnsi="Times New Roman" w:cs="Times New Roman"/>
                <w:sz w:val="24"/>
              </w:rPr>
              <w:t>The contribution of American sociology to the development of the sociology of deviance</w:t>
            </w:r>
          </w:p>
        </w:tc>
      </w:tr>
      <w:tr w:rsidR="002E7677" w:rsidRPr="009B5B04" w14:paraId="4A01BEA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184C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E97" w14:textId="4E2ED5D5" w:rsidR="002E7677" w:rsidRPr="009B5B04" w:rsidRDefault="002C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C7">
              <w:rPr>
                <w:rFonts w:ascii="Times New Roman" w:hAnsi="Times New Roman" w:cs="Times New Roman"/>
                <w:sz w:val="24"/>
                <w:szCs w:val="24"/>
              </w:rPr>
              <w:t>Socialization and deviance</w:t>
            </w:r>
          </w:p>
        </w:tc>
      </w:tr>
      <w:tr w:rsidR="002E7677" w:rsidRPr="00ED2CA4" w14:paraId="786A999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A1D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1795" w14:textId="5C799911" w:rsidR="002E7677" w:rsidRPr="00ED2CA4" w:rsidRDefault="002C5EC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5EC7">
              <w:rPr>
                <w:rFonts w:ascii="Times New Roman" w:hAnsi="Times New Roman" w:cs="Times New Roman"/>
                <w:sz w:val="24"/>
              </w:rPr>
              <w:t>The process of social integration and deviation from "normal" behavior</w:t>
            </w:r>
          </w:p>
        </w:tc>
      </w:tr>
      <w:tr w:rsidR="002E7677" w:rsidRPr="00ED2CA4" w14:paraId="4BD9357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70F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352" w14:textId="50E51683" w:rsidR="002E7677" w:rsidRPr="00ED2CA4" w:rsidRDefault="002C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C7">
              <w:rPr>
                <w:rFonts w:ascii="Times New Roman" w:hAnsi="Times New Roman" w:cs="Times New Roman"/>
                <w:sz w:val="24"/>
                <w:szCs w:val="24"/>
              </w:rPr>
              <w:t>Deviance and delinquency</w:t>
            </w:r>
          </w:p>
        </w:tc>
      </w:tr>
      <w:tr w:rsidR="002E7677" w:rsidRPr="00ED2CA4" w14:paraId="025A8AC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D15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E7D3" w14:textId="2989F5F8" w:rsidR="002E7677" w:rsidRPr="00ED2CA4" w:rsidRDefault="002C5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EC7">
              <w:rPr>
                <w:rFonts w:ascii="Times New Roman" w:hAnsi="Times New Roman" w:cs="Times New Roman"/>
                <w:sz w:val="24"/>
                <w:szCs w:val="24"/>
              </w:rPr>
              <w:t>Juvenile delinquency</w:t>
            </w:r>
          </w:p>
        </w:tc>
      </w:tr>
      <w:tr w:rsidR="00ED2CA4" w:rsidRPr="00ED2CA4" w14:paraId="0B1BEFB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0FD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3DEA" w14:textId="1C27A9CD" w:rsidR="00ED2CA4" w:rsidRPr="00ED2CA4" w:rsidRDefault="00E7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75D71">
              <w:rPr>
                <w:rFonts w:ascii="Times New Roman" w:hAnsi="Times New Roman" w:cs="Times New Roman"/>
                <w:sz w:val="24"/>
                <w:szCs w:val="24"/>
              </w:rPr>
              <w:t>riminal liability from a sociological perspective</w:t>
            </w:r>
          </w:p>
        </w:tc>
      </w:tr>
      <w:tr w:rsidR="00ED2CA4" w:rsidRPr="00ED2CA4" w14:paraId="197A9A2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BD7E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81E9" w14:textId="482E9E09" w:rsidR="00ED2CA4" w:rsidRPr="00ED2CA4" w:rsidRDefault="00E75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Trends,</w:t>
            </w:r>
            <w:r w:rsidRPr="00E75D71">
              <w:rPr>
                <w:rFonts w:ascii="Times New Roman" w:hAnsi="Times New Roman" w:cs="Times New Roman"/>
                <w:sz w:val="24"/>
                <w:szCs w:val="24"/>
              </w:rPr>
              <w:t xml:space="preserve"> theories and explanatory models</w:t>
            </w:r>
          </w:p>
        </w:tc>
      </w:tr>
    </w:tbl>
    <w:p w14:paraId="6689E6C0" w14:textId="77777777" w:rsidR="002E7677" w:rsidRPr="00ED2CA4" w:rsidRDefault="002E7677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2E7677" w:rsidRPr="00ED2CA4">
      <w:headerReference w:type="default" r:id="rId9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6E1A5" w14:textId="77777777" w:rsidR="002408C9" w:rsidRDefault="00ED2CA4">
      <w:pPr>
        <w:spacing w:after="0" w:line="240" w:lineRule="auto"/>
      </w:pPr>
      <w:r>
        <w:separator/>
      </w:r>
    </w:p>
  </w:endnote>
  <w:endnote w:type="continuationSeparator" w:id="0">
    <w:p w14:paraId="033515F7" w14:textId="77777777" w:rsidR="002408C9" w:rsidRDefault="00ED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64F62" w14:textId="77777777" w:rsidR="002408C9" w:rsidRDefault="00ED2CA4">
      <w:pPr>
        <w:spacing w:after="0" w:line="240" w:lineRule="auto"/>
      </w:pPr>
      <w:r>
        <w:separator/>
      </w:r>
    </w:p>
  </w:footnote>
  <w:footnote w:type="continuationSeparator" w:id="0">
    <w:p w14:paraId="00DED86C" w14:textId="77777777" w:rsidR="002408C9" w:rsidRDefault="00ED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6D5D4" w14:textId="77777777" w:rsidR="002E7677" w:rsidRDefault="00ED2CA4">
    <w:pPr>
      <w:pStyle w:val="Header"/>
    </w:pPr>
    <w:r>
      <w:rPr>
        <w:noProof/>
        <w:lang w:val="en-GB" w:eastAsia="en-GB"/>
      </w:rPr>
      <w:drawing>
        <wp:inline distT="0" distB="0" distL="0" distR="0" wp14:anchorId="6313A4A6" wp14:editId="03A05BC9">
          <wp:extent cx="5940425" cy="1369060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81852"/>
    <w:rsid w:val="001844A1"/>
    <w:rsid w:val="00187518"/>
    <w:rsid w:val="001C32F6"/>
    <w:rsid w:val="002408C9"/>
    <w:rsid w:val="002876BF"/>
    <w:rsid w:val="002C5EC7"/>
    <w:rsid w:val="002E3AEB"/>
    <w:rsid w:val="002E7677"/>
    <w:rsid w:val="00394EED"/>
    <w:rsid w:val="003C083D"/>
    <w:rsid w:val="004D6C15"/>
    <w:rsid w:val="005B2D6A"/>
    <w:rsid w:val="005C5B8C"/>
    <w:rsid w:val="005D0B46"/>
    <w:rsid w:val="0061137D"/>
    <w:rsid w:val="0061284C"/>
    <w:rsid w:val="00623A40"/>
    <w:rsid w:val="0065339F"/>
    <w:rsid w:val="006C2C47"/>
    <w:rsid w:val="006D3C8D"/>
    <w:rsid w:val="007F77A9"/>
    <w:rsid w:val="00846F41"/>
    <w:rsid w:val="00876FCF"/>
    <w:rsid w:val="0090786B"/>
    <w:rsid w:val="00917D40"/>
    <w:rsid w:val="00956E2B"/>
    <w:rsid w:val="009B5B04"/>
    <w:rsid w:val="009E31CB"/>
    <w:rsid w:val="009F0CBC"/>
    <w:rsid w:val="00A4288D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308CF"/>
    <w:rsid w:val="00D51F5B"/>
    <w:rsid w:val="00D57FF3"/>
    <w:rsid w:val="00D84061"/>
    <w:rsid w:val="00E51737"/>
    <w:rsid w:val="00E75D71"/>
    <w:rsid w:val="00EA47CF"/>
    <w:rsid w:val="00EB2399"/>
    <w:rsid w:val="00EB4DFA"/>
    <w:rsid w:val="00ED2CA4"/>
    <w:rsid w:val="00F856FF"/>
    <w:rsid w:val="00FD0DD2"/>
    <w:rsid w:val="34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8106"/>
  <w15:docId w15:val="{D74C0CED-C95F-4E6B-9E5B-5B919229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2FD3A-404E-4C01-B890-9F4C72197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Robert Prodanciuc</cp:lastModifiedBy>
  <cp:revision>5</cp:revision>
  <cp:lastPrinted>2018-01-23T17:28:00Z</cp:lastPrinted>
  <dcterms:created xsi:type="dcterms:W3CDTF">2020-12-23T04:08:00Z</dcterms:created>
  <dcterms:modified xsi:type="dcterms:W3CDTF">2020-12-23T05:29:00Z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