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A5740E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C93C98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3C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AB3E48F" w:rsidR="00BD002B" w:rsidRPr="00C93C98" w:rsidRDefault="00C93C98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93C9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International Finance</w:t>
            </w:r>
          </w:p>
        </w:tc>
      </w:tr>
      <w:tr w:rsidR="00BD002B" w:rsidRPr="00A5740E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C93C98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3C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B0FAF90" w:rsidR="00BD002B" w:rsidRPr="00C93C98" w:rsidRDefault="00C93C9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3C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C.B.3.1.02</w:t>
            </w:r>
          </w:p>
        </w:tc>
      </w:tr>
      <w:tr w:rsidR="00BD002B" w:rsidRPr="00A5740E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C93C98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3C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B767ACF" w:rsidR="00BD002B" w:rsidRPr="00C93C98" w:rsidRDefault="00A5740E" w:rsidP="00C93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93C9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93C98" w:rsidRPr="00C93C9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452192" w:rsidRPr="00C93C9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93C98" w:rsidRPr="00C93C9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BD002B" w:rsidRPr="00C93C9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A5740E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A5740E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A5740E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5740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DRIGĂ Imola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884774" w14:paraId="0ECF64A5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ACE20C0" w:rsidR="00BD002B" w:rsidRPr="00884774" w:rsidRDefault="00EA42E3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4774">
              <w:rPr>
                <w:rFonts w:ascii="Times New Roman" w:hAnsi="Times New Roman" w:cs="Times New Roman"/>
                <w:sz w:val="24"/>
                <w:szCs w:val="24"/>
              </w:rPr>
              <w:t>International Financial Environment</w:t>
            </w:r>
          </w:p>
        </w:tc>
      </w:tr>
      <w:tr w:rsidR="00BD002B" w:rsidRPr="00884774" w14:paraId="70E9EFD4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36B3D37" w:rsidR="00BD002B" w:rsidRPr="00884774" w:rsidRDefault="003D6798" w:rsidP="0088477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3D6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Features</w:t>
            </w:r>
            <w:r w:rsidRPr="00884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and Instruments of Commercial Policies</w:t>
            </w:r>
          </w:p>
        </w:tc>
      </w:tr>
      <w:tr w:rsidR="00BD002B" w:rsidRPr="00884774" w14:paraId="0AE85E79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1741B374" w:rsidR="00BD002B" w:rsidRPr="00884774" w:rsidRDefault="00884774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4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Foreign Exchange Rate</w:t>
            </w:r>
          </w:p>
        </w:tc>
      </w:tr>
      <w:tr w:rsidR="00BD002B" w:rsidRPr="00884774" w14:paraId="1759B92E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3DC7213E" w:rsidR="00BD002B" w:rsidRPr="00884774" w:rsidRDefault="00884774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477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Foreign Exchange Market</w:t>
            </w:r>
          </w:p>
        </w:tc>
      </w:tr>
      <w:tr w:rsidR="00BD002B" w:rsidRPr="00884774" w14:paraId="3869964F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7C30A8DB" w:rsidR="00BD002B" w:rsidRPr="00884774" w:rsidRDefault="00EA42E3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74">
              <w:rPr>
                <w:rFonts w:ascii="Times New Roman" w:hAnsi="Times New Roman" w:cs="Times New Roman"/>
                <w:sz w:val="24"/>
                <w:szCs w:val="24"/>
              </w:rPr>
              <w:t>Payment Methods in International Trade</w:t>
            </w:r>
          </w:p>
        </w:tc>
      </w:tr>
      <w:tr w:rsidR="00BD002B" w:rsidRPr="00884774" w14:paraId="455DFDDB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4B9607B" w:rsidR="00BD002B" w:rsidRPr="00884774" w:rsidRDefault="00884774" w:rsidP="00884774">
            <w:pPr>
              <w:pStyle w:val="Heading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47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The Role of Financing in International Trade</w:t>
            </w:r>
          </w:p>
        </w:tc>
      </w:tr>
      <w:tr w:rsidR="00BD002B" w:rsidRPr="00884774" w14:paraId="40639108" w14:textId="77777777" w:rsidTr="00452192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884774" w:rsidRDefault="00BD002B" w:rsidP="0088477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03B0582C" w:rsidR="00BD002B" w:rsidRPr="00884774" w:rsidRDefault="00884774" w:rsidP="0088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47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Financial Institutions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BEA6" w14:textId="77777777" w:rsidR="00256FFD" w:rsidRDefault="00256FFD" w:rsidP="00846F41">
      <w:pPr>
        <w:spacing w:after="0" w:line="240" w:lineRule="auto"/>
      </w:pPr>
      <w:r>
        <w:separator/>
      </w:r>
    </w:p>
  </w:endnote>
  <w:endnote w:type="continuationSeparator" w:id="0">
    <w:p w14:paraId="03F3E61D" w14:textId="77777777" w:rsidR="00256FFD" w:rsidRDefault="00256FF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D64C" w14:textId="77777777" w:rsidR="00256FFD" w:rsidRDefault="00256FFD" w:rsidP="00846F41">
      <w:pPr>
        <w:spacing w:after="0" w:line="240" w:lineRule="auto"/>
      </w:pPr>
      <w:r>
        <w:separator/>
      </w:r>
    </w:p>
  </w:footnote>
  <w:footnote w:type="continuationSeparator" w:id="0">
    <w:p w14:paraId="6BED98D4" w14:textId="77777777" w:rsidR="00256FFD" w:rsidRDefault="00256FF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0FBC" w14:textId="5744551F" w:rsidR="00E51737" w:rsidRDefault="00E51737">
    <w:pPr>
      <w:pStyle w:val="Header"/>
    </w:pPr>
    <w:r>
      <w:rPr>
        <w:noProof/>
        <w:lang w:val="en-GB" w:eastAsia="en-GB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56FFD"/>
    <w:rsid w:val="002876BF"/>
    <w:rsid w:val="002E3AEB"/>
    <w:rsid w:val="00394EED"/>
    <w:rsid w:val="003C083D"/>
    <w:rsid w:val="003D6798"/>
    <w:rsid w:val="00452192"/>
    <w:rsid w:val="004D6C15"/>
    <w:rsid w:val="005B2D6A"/>
    <w:rsid w:val="005C5B8C"/>
    <w:rsid w:val="0061137D"/>
    <w:rsid w:val="0061284C"/>
    <w:rsid w:val="00623A40"/>
    <w:rsid w:val="0065339F"/>
    <w:rsid w:val="0069666C"/>
    <w:rsid w:val="006C2C47"/>
    <w:rsid w:val="006D3C8D"/>
    <w:rsid w:val="007F77A9"/>
    <w:rsid w:val="00846F41"/>
    <w:rsid w:val="00871583"/>
    <w:rsid w:val="00876FCF"/>
    <w:rsid w:val="00884774"/>
    <w:rsid w:val="0090786B"/>
    <w:rsid w:val="00917D40"/>
    <w:rsid w:val="009456A3"/>
    <w:rsid w:val="00956E2B"/>
    <w:rsid w:val="009E31CB"/>
    <w:rsid w:val="009F0CBC"/>
    <w:rsid w:val="00A4288D"/>
    <w:rsid w:val="00A5740E"/>
    <w:rsid w:val="00B64776"/>
    <w:rsid w:val="00B812C5"/>
    <w:rsid w:val="00BC5E5F"/>
    <w:rsid w:val="00BD002B"/>
    <w:rsid w:val="00C63F05"/>
    <w:rsid w:val="00C93C98"/>
    <w:rsid w:val="00CA4C4D"/>
    <w:rsid w:val="00CD4A57"/>
    <w:rsid w:val="00D113B1"/>
    <w:rsid w:val="00D22A1E"/>
    <w:rsid w:val="00D329AB"/>
    <w:rsid w:val="00D51F5B"/>
    <w:rsid w:val="00D57FF3"/>
    <w:rsid w:val="00D84061"/>
    <w:rsid w:val="00E51737"/>
    <w:rsid w:val="00EA42E3"/>
    <w:rsid w:val="00EA47CF"/>
    <w:rsid w:val="00EB2399"/>
    <w:rsid w:val="00EB4DFA"/>
    <w:rsid w:val="00EF723B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D6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Emphasis">
    <w:name w:val="Emphasis"/>
    <w:basedOn w:val="DefaultParagraphFont"/>
    <w:uiPriority w:val="20"/>
    <w:qFormat/>
    <w:rsid w:val="003D679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D679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A4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9E7C-803B-4485-B4F8-58007912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Imola Driga</cp:lastModifiedBy>
  <cp:revision>13</cp:revision>
  <cp:lastPrinted>2018-01-23T17:28:00Z</cp:lastPrinted>
  <dcterms:created xsi:type="dcterms:W3CDTF">2019-02-01T15:30:00Z</dcterms:created>
  <dcterms:modified xsi:type="dcterms:W3CDTF">2020-12-17T19:54:00Z</dcterms:modified>
</cp:coreProperties>
</file>