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EDDB6" w14:textId="34624D99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3A47A632" w14:textId="77777777" w:rsidR="009F0CBC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2C0D4493" w14:textId="140C88A8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6BD6D2E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747781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61CB1576" w14:textId="51BCD4D5" w:rsidR="00BD002B" w:rsidRDefault="002C357D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44B15">
              <w:rPr>
                <w:rFonts w:ascii="Times New Roman" w:hAnsi="Times New Roman" w:cs="Times New Roman"/>
                <w:sz w:val="24"/>
                <w:szCs w:val="24"/>
              </w:rPr>
              <w:t>Mechanical and Electrical Engineering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BD002B" w14:paraId="2A1964D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7DE3E01B" w14:textId="6A942E30" w:rsidR="00BD002B" w:rsidRDefault="002C357D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Transports Engineering</w:t>
            </w:r>
          </w:p>
        </w:tc>
      </w:tr>
      <w:tr w:rsidR="00BD002B" w14:paraId="6130061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7360BC98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0F8BC802" w14:textId="4FE73CDB" w:rsidR="00BD002B" w:rsidRDefault="002C357D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Transports a</w:t>
            </w:r>
            <w:r w:rsidRPr="009D0A21">
              <w:rPr>
                <w:rFonts w:ascii="Times New Roman" w:hAnsi="Times New Roman" w:cs="Times New Roman"/>
                <w:sz w:val="24"/>
                <w:szCs w:val="24"/>
              </w:rPr>
              <w:t>nd Traffic Engineering</w:t>
            </w:r>
          </w:p>
        </w:tc>
      </w:tr>
    </w:tbl>
    <w:p w14:paraId="740F9203" w14:textId="77777777" w:rsidR="00BD002B" w:rsidRPr="002C357D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2C357D" w:rsidRPr="002C357D" w14:paraId="1152FD2F" w14:textId="77777777" w:rsidTr="00876FCF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2C357D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C35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6CC2922" w14:textId="274EEF50" w:rsidR="00BD002B" w:rsidRPr="002C357D" w:rsidRDefault="002C357D" w:rsidP="002C35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C357D">
              <w:rPr>
                <w:rFonts w:ascii="Times New Roman" w:hAnsi="Times New Roman" w:cs="Times New Roman"/>
                <w:b/>
                <w:sz w:val="24"/>
                <w:szCs w:val="24"/>
              </w:rPr>
              <w:t>Risk assessment and insurance in transports</w:t>
            </w:r>
          </w:p>
        </w:tc>
      </w:tr>
      <w:tr w:rsidR="002C357D" w:rsidRPr="002C357D" w14:paraId="72FC6223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Pr="002C357D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C35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7F1E05BE" w:rsidR="00BD002B" w:rsidRPr="002C357D" w:rsidRDefault="002C357D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C357D">
              <w:rPr>
                <w:rFonts w:ascii="Times New Roman" w:hAnsi="Times New Roman" w:cs="Times New Roman"/>
                <w:sz w:val="24"/>
                <w:szCs w:val="24"/>
              </w:rPr>
              <w:t>2TT4OS30</w:t>
            </w:r>
          </w:p>
        </w:tc>
      </w:tr>
      <w:tr w:rsidR="002C357D" w:rsidRPr="002C357D" w14:paraId="58D69C3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Pr="002C357D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C35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1412FAE0" w:rsidR="00BD002B" w:rsidRPr="002C357D" w:rsidRDefault="002C357D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2C357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(IV</w:t>
            </w:r>
            <w:r w:rsidR="00BD002B" w:rsidRPr="002C357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2C357D" w:rsidRPr="002C357D" w14:paraId="11FACF0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2C357D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C35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51BB1D14" w:rsidR="00BD002B" w:rsidRPr="002C357D" w:rsidRDefault="002C357D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2C357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2C357D" w:rsidRPr="002C357D" w14:paraId="77D6A8D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Pr="002C357D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C35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561A10E6" w:rsidR="00BD002B" w:rsidRPr="002C357D" w:rsidRDefault="002C357D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2C357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2C357D" w:rsidRPr="002C357D" w14:paraId="3EE7B43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Pr="002C357D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C35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0B8F6925" w:rsidR="00BD002B" w:rsidRPr="002C357D" w:rsidRDefault="002C357D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2C357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 w:rsidRPr="002C357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 w:rsidRPr="002C357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POPESCU </w:t>
            </w:r>
            <w:proofErr w:type="spellStart"/>
            <w:r w:rsidRPr="002C357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Mirela</w:t>
            </w:r>
            <w:proofErr w:type="spellEnd"/>
          </w:p>
        </w:tc>
      </w:tr>
    </w:tbl>
    <w:p w14:paraId="56F11C51" w14:textId="77777777" w:rsidR="00BD002B" w:rsidRPr="002C357D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color w:val="FF0000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2C357D" w:rsidRPr="002C357D" w14:paraId="3CCCB53C" w14:textId="77777777" w:rsidTr="00876FC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AD827EA" w14:textId="77777777" w:rsidR="00BD002B" w:rsidRPr="00E662E1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E662E1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518029B4" w14:textId="77777777" w:rsidR="00BD002B" w:rsidRPr="00E662E1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E662E1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3E6ACB" w:rsidRPr="003E6ACB" w14:paraId="0ECF64A5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E662E1" w:rsidRPr="003E6ACB" w:rsidRDefault="00E662E1" w:rsidP="00E662E1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5578A2A0" w:rsidR="00E662E1" w:rsidRPr="003E6ACB" w:rsidRDefault="00E662E1" w:rsidP="00E66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A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Risk in our society. </w:t>
            </w:r>
            <w:r w:rsidRPr="003E6A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Risk management and insurance activity</w:t>
            </w:r>
          </w:p>
        </w:tc>
      </w:tr>
      <w:tr w:rsidR="003E6ACB" w:rsidRPr="003E6ACB" w14:paraId="70E9EFD4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E662E1" w:rsidRPr="003E6ACB" w:rsidRDefault="00E662E1" w:rsidP="00E662E1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635E" w14:textId="0A63D9A2" w:rsidR="00E662E1" w:rsidRPr="003E6ACB" w:rsidRDefault="00E662E1" w:rsidP="00E66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ACB">
              <w:rPr>
                <w:rFonts w:ascii="Times New Roman" w:hAnsi="Times New Roman" w:cs="Times New Roman"/>
                <w:sz w:val="24"/>
                <w:lang w:val="en-GB"/>
              </w:rPr>
              <w:t>Transports and international shipping</w:t>
            </w:r>
          </w:p>
        </w:tc>
      </w:tr>
      <w:tr w:rsidR="003E6ACB" w:rsidRPr="003E6ACB" w14:paraId="0AE85E79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E662E1" w:rsidRPr="003E6ACB" w:rsidRDefault="00E662E1" w:rsidP="00E662E1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819E" w14:textId="33A0D88B" w:rsidR="00E662E1" w:rsidRPr="003E6ACB" w:rsidRDefault="00E662E1" w:rsidP="00E662E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3E6ACB">
              <w:rPr>
                <w:rFonts w:ascii="Times New Roman" w:hAnsi="Times New Roman" w:cs="Times New Roman"/>
                <w:sz w:val="24"/>
                <w:lang w:val="en-GB"/>
              </w:rPr>
              <w:t>Risk assessment in transports</w:t>
            </w:r>
          </w:p>
        </w:tc>
      </w:tr>
      <w:tr w:rsidR="003E6ACB" w:rsidRPr="003E6ACB" w14:paraId="3869964F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E662E1" w:rsidRPr="003E6ACB" w:rsidRDefault="00E662E1" w:rsidP="00E662E1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6DAE" w14:textId="432B19DA" w:rsidR="00E662E1" w:rsidRPr="003E6ACB" w:rsidRDefault="00E662E1" w:rsidP="00E662E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3E6A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Motor insurance </w:t>
            </w:r>
          </w:p>
        </w:tc>
      </w:tr>
      <w:tr w:rsidR="003E6ACB" w:rsidRPr="003E6ACB" w14:paraId="40639108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E662E1" w:rsidRPr="003E6ACB" w:rsidRDefault="00E662E1" w:rsidP="00E662E1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51BC" w14:textId="4DA945DA" w:rsidR="00E662E1" w:rsidRPr="003E6ACB" w:rsidRDefault="00E662E1" w:rsidP="00E66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A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Marine insurance</w:t>
            </w:r>
          </w:p>
        </w:tc>
      </w:tr>
      <w:tr w:rsidR="003E6ACB" w:rsidRPr="003E6ACB" w14:paraId="2EF8E36B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C745" w14:textId="77777777" w:rsidR="00E662E1" w:rsidRPr="003E6ACB" w:rsidRDefault="00E662E1" w:rsidP="00E662E1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57B7" w14:textId="71E98EEA" w:rsidR="00E662E1" w:rsidRPr="003E6ACB" w:rsidRDefault="00E662E1" w:rsidP="00E66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A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Aviation insurance</w:t>
            </w:r>
          </w:p>
        </w:tc>
      </w:tr>
      <w:tr w:rsidR="003E6ACB" w:rsidRPr="003E6ACB" w14:paraId="0228174E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77E2" w14:textId="77777777" w:rsidR="00E662E1" w:rsidRPr="003E6ACB" w:rsidRDefault="00E662E1" w:rsidP="00E662E1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CEF9" w14:textId="281C953B" w:rsidR="00E662E1" w:rsidRPr="003E6ACB" w:rsidRDefault="00E662E1" w:rsidP="00E66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ACB">
              <w:rPr>
                <w:rFonts w:ascii="Times New Roman" w:hAnsi="Times New Roman" w:cs="Times New Roman"/>
                <w:sz w:val="24"/>
                <w:lang w:val="en-GB"/>
              </w:rPr>
              <w:t>Financial insurance</w:t>
            </w:r>
          </w:p>
        </w:tc>
      </w:tr>
      <w:tr w:rsidR="003E6ACB" w:rsidRPr="003E6ACB" w14:paraId="1175E691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12AE" w14:textId="77777777" w:rsidR="00E662E1" w:rsidRPr="003E6ACB" w:rsidRDefault="00E662E1" w:rsidP="00E662E1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8570" w14:textId="2A288A02" w:rsidR="00E662E1" w:rsidRPr="003E6ACB" w:rsidRDefault="003E6ACB" w:rsidP="003E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A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Liability insurance </w:t>
            </w:r>
            <w:bookmarkStart w:id="0" w:name="_GoBack"/>
            <w:bookmarkEnd w:id="0"/>
            <w:r w:rsidRPr="003E6A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of f</w:t>
            </w:r>
            <w:r w:rsidRPr="003E6A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reight forwarding companies</w:t>
            </w:r>
            <w:r w:rsidRPr="003E6A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</w:p>
        </w:tc>
      </w:tr>
      <w:tr w:rsidR="003E6ACB" w:rsidRPr="003E6ACB" w14:paraId="4D575B14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E256" w14:textId="77777777" w:rsidR="00E662E1" w:rsidRPr="003E6ACB" w:rsidRDefault="00E662E1" w:rsidP="00E662E1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DF53" w14:textId="451DE520" w:rsidR="00E662E1" w:rsidRPr="003E6ACB" w:rsidRDefault="00E662E1" w:rsidP="00E66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A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Techniques and methods of reinsurance</w:t>
            </w:r>
            <w:r w:rsidR="003E6ACB" w:rsidRPr="003E6A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 international practice</w:t>
            </w:r>
          </w:p>
        </w:tc>
      </w:tr>
    </w:tbl>
    <w:p w14:paraId="7E278839" w14:textId="4A4D55CA" w:rsidR="003C083D" w:rsidRPr="003E6ACB" w:rsidRDefault="003C083D" w:rsidP="006D3C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C083D" w:rsidRPr="003E6ACB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C08DC" w14:textId="77777777" w:rsidR="00CA2EBB" w:rsidRDefault="00CA2EBB" w:rsidP="00846F41">
      <w:pPr>
        <w:spacing w:after="0" w:line="240" w:lineRule="auto"/>
      </w:pPr>
      <w:r>
        <w:separator/>
      </w:r>
    </w:p>
  </w:endnote>
  <w:endnote w:type="continuationSeparator" w:id="0">
    <w:p w14:paraId="1A6BB9A8" w14:textId="77777777" w:rsidR="00CA2EBB" w:rsidRDefault="00CA2EBB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F58B8" w14:textId="77777777" w:rsidR="00CA2EBB" w:rsidRDefault="00CA2EBB" w:rsidP="00846F41">
      <w:pPr>
        <w:spacing w:after="0" w:line="240" w:lineRule="auto"/>
      </w:pPr>
      <w:r>
        <w:separator/>
      </w:r>
    </w:p>
  </w:footnote>
  <w:footnote w:type="continuationSeparator" w:id="0">
    <w:p w14:paraId="4D6869C8" w14:textId="77777777" w:rsidR="00CA2EBB" w:rsidRDefault="00CA2EBB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E0FBC" w14:textId="12F66A20" w:rsidR="00E51737" w:rsidRDefault="00692DC8">
    <w:pPr>
      <w:pStyle w:val="Header"/>
    </w:pPr>
    <w:r>
      <w:rPr>
        <w:noProof/>
      </w:rPr>
      <w:drawing>
        <wp:inline distT="0" distB="0" distL="0" distR="0" wp14:anchorId="1251F7E3" wp14:editId="04B6F049">
          <wp:extent cx="5940425" cy="1362075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24402"/>
    <w:rsid w:val="000A0789"/>
    <w:rsid w:val="001844A1"/>
    <w:rsid w:val="00187518"/>
    <w:rsid w:val="00255ADC"/>
    <w:rsid w:val="0027030E"/>
    <w:rsid w:val="002876BF"/>
    <w:rsid w:val="002C31D2"/>
    <w:rsid w:val="002C357D"/>
    <w:rsid w:val="002E3AEB"/>
    <w:rsid w:val="003032D3"/>
    <w:rsid w:val="00344DB0"/>
    <w:rsid w:val="0038178D"/>
    <w:rsid w:val="00394EED"/>
    <w:rsid w:val="003A7562"/>
    <w:rsid w:val="003C083D"/>
    <w:rsid w:val="003E6ACB"/>
    <w:rsid w:val="004D6C15"/>
    <w:rsid w:val="004E0721"/>
    <w:rsid w:val="004E1C77"/>
    <w:rsid w:val="00531580"/>
    <w:rsid w:val="005B2D6A"/>
    <w:rsid w:val="005C5B8C"/>
    <w:rsid w:val="0061137D"/>
    <w:rsid w:val="0061284C"/>
    <w:rsid w:val="00623A40"/>
    <w:rsid w:val="00643CE7"/>
    <w:rsid w:val="0065339F"/>
    <w:rsid w:val="00692DC8"/>
    <w:rsid w:val="006C2C47"/>
    <w:rsid w:val="006D3C8D"/>
    <w:rsid w:val="006D6E43"/>
    <w:rsid w:val="006D776E"/>
    <w:rsid w:val="006E4CCD"/>
    <w:rsid w:val="00773465"/>
    <w:rsid w:val="007F77A9"/>
    <w:rsid w:val="00844B5F"/>
    <w:rsid w:val="00846F41"/>
    <w:rsid w:val="00876FCF"/>
    <w:rsid w:val="0090786B"/>
    <w:rsid w:val="00917D40"/>
    <w:rsid w:val="00956E2B"/>
    <w:rsid w:val="009665AD"/>
    <w:rsid w:val="009E31CB"/>
    <w:rsid w:val="009F0CBC"/>
    <w:rsid w:val="009F790A"/>
    <w:rsid w:val="00A4288D"/>
    <w:rsid w:val="00B64776"/>
    <w:rsid w:val="00B812C5"/>
    <w:rsid w:val="00BC5E5F"/>
    <w:rsid w:val="00BD002B"/>
    <w:rsid w:val="00C63F05"/>
    <w:rsid w:val="00CA2EBB"/>
    <w:rsid w:val="00CA4C4D"/>
    <w:rsid w:val="00CD4A57"/>
    <w:rsid w:val="00CD55FA"/>
    <w:rsid w:val="00D113B1"/>
    <w:rsid w:val="00D22A1E"/>
    <w:rsid w:val="00D51F5B"/>
    <w:rsid w:val="00D57FF3"/>
    <w:rsid w:val="00D84061"/>
    <w:rsid w:val="00E51737"/>
    <w:rsid w:val="00E662E1"/>
    <w:rsid w:val="00EA47CF"/>
    <w:rsid w:val="00EB2399"/>
    <w:rsid w:val="00EB4DFA"/>
    <w:rsid w:val="00F856FF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4F01E-A6B6-4B20-B933-02100C90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Decanat</cp:lastModifiedBy>
  <cp:revision>6</cp:revision>
  <cp:lastPrinted>2018-01-23T17:28:00Z</cp:lastPrinted>
  <dcterms:created xsi:type="dcterms:W3CDTF">2020-12-18T20:11:00Z</dcterms:created>
  <dcterms:modified xsi:type="dcterms:W3CDTF">2020-12-20T15:17:00Z</dcterms:modified>
</cp:coreProperties>
</file>