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19" w:rsidRDefault="00887F19" w:rsidP="009738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87F19" w:rsidRDefault="00887F19" w:rsidP="00887F19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87F19" w:rsidRDefault="00887F19" w:rsidP="00887F19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887F1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887F19" w:rsidTr="00887F1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887F19" w:rsidTr="00887F1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887F19" w:rsidTr="00887F1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87F19" w:rsidTr="00887F1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9" w:rsidRDefault="00887F19" w:rsidP="00887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7C6F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87F19" w:rsidRDefault="007C6FF4" w:rsidP="006578F7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887F19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0265BE" w:rsidRPr="00887F19">
              <w:rPr>
                <w:rFonts w:ascii="Times New Roman" w:hAnsi="Times New Roman"/>
                <w:sz w:val="24"/>
                <w:szCs w:val="24"/>
                <w:lang w:val="en-GB"/>
              </w:rPr>
              <w:t>EE50D39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13B9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complexity of nowadays factors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Sustainable development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energy quality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 consumption – quality and quantity aspects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E35D57" w:rsidRDefault="006578F7" w:rsidP="0016353B">
            <w:pPr>
              <w:autoSpaceDE w:val="0"/>
              <w:autoSpaceDN w:val="0"/>
              <w:adjustRightInd w:val="0"/>
              <w:jc w:val="center"/>
            </w:pPr>
            <w:r>
              <w:t>The renewable resources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impact of energy above the environment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energetically balances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actually problems of energy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Romania</w:t>
                </w:r>
              </w:smartTag>
            </w:smartTag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3" w:rsidRDefault="00D533D3" w:rsidP="00846F41">
      <w:pPr>
        <w:spacing w:after="0" w:line="240" w:lineRule="auto"/>
      </w:pPr>
      <w:r>
        <w:separator/>
      </w:r>
    </w:p>
  </w:endnote>
  <w:endnote w:type="continuationSeparator" w:id="0">
    <w:p w:rsidR="00D533D3" w:rsidRDefault="00D533D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3" w:rsidRDefault="00D533D3" w:rsidP="00846F41">
      <w:pPr>
        <w:spacing w:after="0" w:line="240" w:lineRule="auto"/>
      </w:pPr>
      <w:r>
        <w:separator/>
      </w:r>
    </w:p>
  </w:footnote>
  <w:footnote w:type="continuationSeparator" w:id="0">
    <w:p w:rsidR="00D533D3" w:rsidRDefault="00D533D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887F19">
    <w:pPr>
      <w:pStyle w:val="Header"/>
    </w:pPr>
    <w:r>
      <w:rPr>
        <w:noProof/>
      </w:rPr>
      <w:drawing>
        <wp:inline distT="0" distB="0" distL="0" distR="0" wp14:anchorId="7F76394D" wp14:editId="7581447E">
          <wp:extent cx="5732145" cy="13210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65BE"/>
    <w:rsid w:val="001844A1"/>
    <w:rsid w:val="001F7133"/>
    <w:rsid w:val="00394EED"/>
    <w:rsid w:val="00414548"/>
    <w:rsid w:val="0046338C"/>
    <w:rsid w:val="004D6C15"/>
    <w:rsid w:val="00546FCF"/>
    <w:rsid w:val="005B2D6A"/>
    <w:rsid w:val="005C5B8C"/>
    <w:rsid w:val="0061137D"/>
    <w:rsid w:val="0061284C"/>
    <w:rsid w:val="00623A40"/>
    <w:rsid w:val="0065339F"/>
    <w:rsid w:val="006578F7"/>
    <w:rsid w:val="006C2C47"/>
    <w:rsid w:val="007447F9"/>
    <w:rsid w:val="007C6FF4"/>
    <w:rsid w:val="007F77A9"/>
    <w:rsid w:val="00813B9E"/>
    <w:rsid w:val="00846F41"/>
    <w:rsid w:val="00887F19"/>
    <w:rsid w:val="00894528"/>
    <w:rsid w:val="0090786B"/>
    <w:rsid w:val="00917D40"/>
    <w:rsid w:val="00950AEE"/>
    <w:rsid w:val="00956E2B"/>
    <w:rsid w:val="0097386C"/>
    <w:rsid w:val="00A3167A"/>
    <w:rsid w:val="00A4288D"/>
    <w:rsid w:val="00AE4054"/>
    <w:rsid w:val="00B023BE"/>
    <w:rsid w:val="00B812C5"/>
    <w:rsid w:val="00BC5E5F"/>
    <w:rsid w:val="00BD002B"/>
    <w:rsid w:val="00C63F05"/>
    <w:rsid w:val="00C97BA3"/>
    <w:rsid w:val="00CA4C4D"/>
    <w:rsid w:val="00CD4A57"/>
    <w:rsid w:val="00D113B1"/>
    <w:rsid w:val="00D22A1E"/>
    <w:rsid w:val="00D3106F"/>
    <w:rsid w:val="00D51F5B"/>
    <w:rsid w:val="00D533D3"/>
    <w:rsid w:val="00D57FF3"/>
    <w:rsid w:val="00D84061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0C2565F2-E31D-4E91-BB06-6B9B2600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CC53-1CF3-4CFB-9E8F-C164EB78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2019-02-01T08:25:00Z</dcterms:created>
  <dcterms:modified xsi:type="dcterms:W3CDTF">2020-11-10T13:27:00Z</dcterms:modified>
</cp:coreProperties>
</file>