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 w:rsidRPr="00EF6EDD"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  <w:lang w:val="en-GB"/>
        </w:rPr>
      </w:pPr>
      <w:r w:rsidRPr="00EF6E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Academic year: 2020-2021</w:t>
      </w:r>
    </w:p>
    <w:p w:rsidR="00EF6EDD" w:rsidRPr="00EF6EDD" w:rsidRDefault="00EF6EDD" w:rsidP="00EF6EDD">
      <w:pPr>
        <w:spacing w:after="160" w:line="259" w:lineRule="auto"/>
        <w:ind w:right="-766"/>
        <w:rPr>
          <w:rFonts w:ascii="Times New Roman" w:eastAsia="Calibri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F6EDD">
              <w:rPr>
                <w:rFonts w:ascii="Times New Roman" w:eastAsia="Calibri" w:hAnsi="Times New Roman" w:cs="Times New Roman"/>
              </w:rPr>
              <w:t>Electromechanics</w:t>
            </w:r>
            <w:proofErr w:type="spellEnd"/>
          </w:p>
        </w:tc>
      </w:tr>
    </w:tbl>
    <w:p w:rsidR="00EF6EDD" w:rsidRPr="00EF6EDD" w:rsidRDefault="00EF6EDD" w:rsidP="00EF6E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4F3360" w:rsidP="000F157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Numerical </w:t>
            </w:r>
            <w:r w:rsidR="000F1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4F3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ethods</w:t>
            </w:r>
          </w:p>
        </w:tc>
      </w:tr>
      <w:tr w:rsidR="00EF6EDD" w:rsidRPr="00EF6EDD" w:rsidTr="000F157A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D" w:rsidRPr="00EF6EDD" w:rsidRDefault="000F157A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57A">
              <w:rPr>
                <w:rFonts w:ascii="Times New Roman" w:eastAsia="Calibri" w:hAnsi="Times New Roman" w:cs="Times New Roman"/>
                <w:sz w:val="24"/>
                <w:szCs w:val="24"/>
              </w:rPr>
              <w:t>2EE2AF14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D37E58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954755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>lecturer</w:t>
            </w:r>
            <w:r w:rsidR="00954755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., Ph.D. </w:t>
            </w:r>
            <w:r w:rsidR="00954755" w:rsidRPr="00954755">
              <w:rPr>
                <w:rFonts w:ascii="Times New Roman" w:eastAsia="Calibri" w:hAnsi="Times New Roman" w:cs="Times New Roman"/>
                <w:sz w:val="24"/>
                <w:szCs w:val="24"/>
                <w:lang w:val="ro-RO" w:eastAsia="zh-CN"/>
              </w:rPr>
              <w:t>Vladislav Daniel</w:t>
            </w:r>
          </w:p>
        </w:tc>
      </w:tr>
    </w:tbl>
    <w:p w:rsidR="00EF6EDD" w:rsidRPr="00EF6EDD" w:rsidRDefault="00EF6EDD" w:rsidP="00EF6EDD">
      <w:pPr>
        <w:spacing w:after="160" w:line="259" w:lineRule="auto"/>
        <w:ind w:right="-766"/>
        <w:rPr>
          <w:rFonts w:ascii="Times New Roman" w:eastAsia="Calibri" w:hAnsi="Times New Roman" w:cs="Times New Roman"/>
          <w:b/>
          <w:sz w:val="24"/>
          <w:szCs w:val="24"/>
          <w:lang w:val="en-GB" w:eastAsia="zh-CN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EF6EDD" w:rsidP="00D37E5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EF6EDD" w:rsidP="00D37E5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D37E58" w:rsidP="00D37E58">
            <w:pPr>
              <w:spacing w:after="160" w:line="259" w:lineRule="auto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ro-RO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  <w:szCs w:val="24"/>
              </w:rPr>
              <w:t>Notions of error theory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  <w:szCs w:val="24"/>
              </w:rPr>
              <w:t>Solving algebraic and transcendental equations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Solving systems of linear equations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D37E58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Solving systems of nonlinear equations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Approximation of functions by polynomials</w:t>
            </w:r>
          </w:p>
        </w:tc>
      </w:tr>
      <w:tr w:rsidR="00D37E58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58" w:rsidRPr="00EF6EDD" w:rsidRDefault="00D37E58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58" w:rsidRPr="00D37E58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Numerical integration</w:t>
            </w:r>
          </w:p>
        </w:tc>
      </w:tr>
      <w:tr w:rsidR="00D37E58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58" w:rsidRPr="00EF6EDD" w:rsidRDefault="00D37E58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58" w:rsidRPr="00D37E58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Numerical solution of differential equations</w:t>
            </w:r>
          </w:p>
        </w:tc>
      </w:tr>
    </w:tbl>
    <w:p w:rsidR="00EF6EDD" w:rsidRPr="00EF6EDD" w:rsidRDefault="00D37E58" w:rsidP="00EF6EDD">
      <w:pPr>
        <w:spacing w:after="160" w:line="259" w:lineRule="auto"/>
        <w:jc w:val="both"/>
        <w:rPr>
          <w:rFonts w:ascii="Arial" w:eastAsia="Calibri" w:hAnsi="Arial" w:cs="Arial"/>
          <w:color w:val="3B3838"/>
          <w:sz w:val="24"/>
          <w:szCs w:val="24"/>
        </w:rPr>
      </w:pPr>
      <w:r>
        <w:rPr>
          <w:rFonts w:ascii="Arial" w:eastAsia="Calibri" w:hAnsi="Arial" w:cs="Arial"/>
          <w:color w:val="3B3838"/>
          <w:sz w:val="24"/>
          <w:szCs w:val="24"/>
        </w:rPr>
        <w:br w:type="textWrapping" w:clear="all"/>
      </w:r>
    </w:p>
    <w:p w:rsidR="00447772" w:rsidRDefault="00447772"/>
    <w:sectPr w:rsidR="00447772" w:rsidSect="00846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A1" w:rsidRDefault="006E55A1">
      <w:pPr>
        <w:spacing w:after="0" w:line="240" w:lineRule="auto"/>
      </w:pPr>
      <w:r>
        <w:separator/>
      </w:r>
    </w:p>
  </w:endnote>
  <w:endnote w:type="continuationSeparator" w:id="0">
    <w:p w:rsidR="006E55A1" w:rsidRDefault="006E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6E55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6E55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6E55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A1" w:rsidRDefault="006E55A1">
      <w:pPr>
        <w:spacing w:after="0" w:line="240" w:lineRule="auto"/>
      </w:pPr>
      <w:r>
        <w:separator/>
      </w:r>
    </w:p>
  </w:footnote>
  <w:footnote w:type="continuationSeparator" w:id="0">
    <w:p w:rsidR="006E55A1" w:rsidRDefault="006E5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6E55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4F031F" w:rsidP="007B004F">
    <w:pPr>
      <w:pStyle w:val="Header"/>
    </w:pPr>
    <w:r>
      <w:rPr>
        <w:noProof/>
      </w:rPr>
      <w:drawing>
        <wp:inline distT="0" distB="0" distL="0" distR="0" wp14:anchorId="0983E770" wp14:editId="2452619F">
          <wp:extent cx="5943600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7B004F" w:rsidRDefault="006E55A1" w:rsidP="007B00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6E55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AC"/>
    <w:rsid w:val="000F157A"/>
    <w:rsid w:val="00447772"/>
    <w:rsid w:val="004D494F"/>
    <w:rsid w:val="004F031F"/>
    <w:rsid w:val="004F3360"/>
    <w:rsid w:val="006439E4"/>
    <w:rsid w:val="006E55A1"/>
    <w:rsid w:val="00771AAC"/>
    <w:rsid w:val="00954755"/>
    <w:rsid w:val="00D37E58"/>
    <w:rsid w:val="00E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3557D-2EF6-4E25-AFE5-3FA72579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DD"/>
  </w:style>
  <w:style w:type="paragraph" w:styleId="Footer">
    <w:name w:val="footer"/>
    <w:basedOn w:val="Normal"/>
    <w:link w:val="FooterChar"/>
    <w:uiPriority w:val="99"/>
    <w:unhideWhenUsed/>
    <w:rsid w:val="00E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DD"/>
  </w:style>
  <w:style w:type="paragraph" w:styleId="BalloonText">
    <w:name w:val="Balloon Text"/>
    <w:basedOn w:val="Normal"/>
    <w:link w:val="BalloonTextChar"/>
    <w:uiPriority w:val="99"/>
    <w:semiHidden/>
    <w:unhideWhenUsed/>
    <w:rsid w:val="00EF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Marius Marcu</cp:lastModifiedBy>
  <cp:revision>8</cp:revision>
  <dcterms:created xsi:type="dcterms:W3CDTF">2020-12-12T15:59:00Z</dcterms:created>
  <dcterms:modified xsi:type="dcterms:W3CDTF">2020-12-12T17:28:00Z</dcterms:modified>
</cp:coreProperties>
</file>