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0EF3" w14:textId="77777777" w:rsidR="00290441" w:rsidRPr="00290441" w:rsidRDefault="00290441" w:rsidP="00290441">
      <w:pPr>
        <w:spacing w:after="0" w:line="240" w:lineRule="auto"/>
        <w:jc w:val="center"/>
        <w:rPr>
          <w:rFonts w:ascii="Times New Roman" w:hAnsi="Times New Roman" w:cs="Times New Roman"/>
          <w:b/>
          <w:sz w:val="28"/>
          <w:szCs w:val="28"/>
        </w:rPr>
      </w:pPr>
      <w:r w:rsidRPr="00290441">
        <w:rPr>
          <w:rFonts w:ascii="Times New Roman" w:hAnsi="Times New Roman" w:cs="Times New Roman"/>
          <w:b/>
          <w:sz w:val="28"/>
          <w:szCs w:val="28"/>
        </w:rPr>
        <w:t>Course Syllabus</w:t>
      </w:r>
    </w:p>
    <w:p w14:paraId="0C5A2D63" w14:textId="77777777" w:rsidR="00E80079" w:rsidRPr="00290441" w:rsidRDefault="00E80079" w:rsidP="00290441">
      <w:pPr>
        <w:spacing w:after="0" w:line="240" w:lineRule="auto"/>
        <w:jc w:val="center"/>
        <w:rPr>
          <w:rFonts w:ascii="Times New Roman" w:hAnsi="Times New Roman" w:cs="Times New Roman"/>
          <w:b/>
          <w:sz w:val="28"/>
          <w:szCs w:val="28"/>
        </w:rPr>
      </w:pPr>
    </w:p>
    <w:p w14:paraId="7A8BEFC6" w14:textId="77777777" w:rsidR="00290441" w:rsidRPr="00290441" w:rsidRDefault="00290441" w:rsidP="00290441">
      <w:pPr>
        <w:spacing w:after="0" w:line="240" w:lineRule="auto"/>
        <w:jc w:val="center"/>
        <w:rPr>
          <w:rFonts w:ascii="Times New Roman" w:hAnsi="Times New Roman" w:cs="Times New Roman"/>
          <w:b/>
          <w:sz w:val="28"/>
          <w:szCs w:val="28"/>
        </w:rPr>
      </w:pPr>
      <w:r w:rsidRPr="00290441">
        <w:rPr>
          <w:rFonts w:ascii="Times New Roman" w:hAnsi="Times New Roman" w:cs="Times New Roman"/>
          <w:b/>
          <w:sz w:val="28"/>
          <w:szCs w:val="28"/>
        </w:rPr>
        <w:t>Academic</w:t>
      </w:r>
      <w:r>
        <w:rPr>
          <w:rFonts w:ascii="Times New Roman" w:hAnsi="Times New Roman" w:cs="Times New Roman"/>
          <w:b/>
          <w:sz w:val="28"/>
          <w:szCs w:val="28"/>
        </w:rPr>
        <w:t xml:space="preserve"> year: 2020-2021</w:t>
      </w:r>
    </w:p>
    <w:p w14:paraId="657A83B3" w14:textId="77777777" w:rsidR="00E80079" w:rsidRPr="00290441" w:rsidRDefault="00E80079" w:rsidP="00290441">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424"/>
        <w:gridCol w:w="5593"/>
      </w:tblGrid>
      <w:tr w:rsidR="00290441" w:rsidRPr="00290441" w14:paraId="2F1963A2" w14:textId="77777777" w:rsidTr="00290441">
        <w:tc>
          <w:tcPr>
            <w:tcW w:w="3539" w:type="dxa"/>
          </w:tcPr>
          <w:p w14:paraId="281B6523" w14:textId="77777777" w:rsidR="00290441" w:rsidRPr="00290441" w:rsidRDefault="00290441" w:rsidP="00290441">
            <w:pPr>
              <w:rPr>
                <w:rFonts w:ascii="Times New Roman" w:hAnsi="Times New Roman" w:cs="Times New Roman"/>
                <w:sz w:val="28"/>
                <w:szCs w:val="28"/>
              </w:rPr>
            </w:pPr>
            <w:r>
              <w:rPr>
                <w:rFonts w:ascii="Times New Roman" w:hAnsi="Times New Roman" w:cs="Times New Roman"/>
                <w:sz w:val="28"/>
                <w:szCs w:val="28"/>
              </w:rPr>
              <w:t>Institution</w:t>
            </w:r>
          </w:p>
        </w:tc>
        <w:tc>
          <w:tcPr>
            <w:tcW w:w="5811" w:type="dxa"/>
          </w:tcPr>
          <w:p w14:paraId="3E03B3E6" w14:textId="77777777" w:rsidR="00290441" w:rsidRPr="00290441" w:rsidRDefault="00290441" w:rsidP="00290441">
            <w:pPr>
              <w:rPr>
                <w:rFonts w:ascii="Times New Roman" w:hAnsi="Times New Roman" w:cs="Times New Roman"/>
                <w:sz w:val="28"/>
                <w:szCs w:val="28"/>
              </w:rPr>
            </w:pPr>
            <w:r>
              <w:rPr>
                <w:rFonts w:ascii="Times New Roman" w:hAnsi="Times New Roman" w:cs="Times New Roman"/>
                <w:sz w:val="28"/>
                <w:szCs w:val="28"/>
              </w:rPr>
              <w:t>University of Petro</w:t>
            </w:r>
            <w:r w:rsidR="00067F55">
              <w:rPr>
                <w:rFonts w:ascii="Times New Roman" w:hAnsi="Times New Roman" w:cs="Times New Roman"/>
                <w:sz w:val="28"/>
                <w:szCs w:val="28"/>
              </w:rPr>
              <w:t>ș</w:t>
            </w:r>
            <w:r>
              <w:rPr>
                <w:rFonts w:ascii="Times New Roman" w:hAnsi="Times New Roman" w:cs="Times New Roman"/>
                <w:sz w:val="28"/>
                <w:szCs w:val="28"/>
              </w:rPr>
              <w:t>ani</w:t>
            </w:r>
          </w:p>
        </w:tc>
      </w:tr>
      <w:tr w:rsidR="00290441" w:rsidRPr="00290441" w14:paraId="14B0DC11" w14:textId="77777777" w:rsidTr="00290441">
        <w:tc>
          <w:tcPr>
            <w:tcW w:w="3539" w:type="dxa"/>
          </w:tcPr>
          <w:p w14:paraId="7C1018F6" w14:textId="77777777" w:rsidR="00290441" w:rsidRPr="00290441" w:rsidRDefault="00290441" w:rsidP="00290441">
            <w:pPr>
              <w:rPr>
                <w:rFonts w:ascii="Times New Roman" w:hAnsi="Times New Roman" w:cs="Times New Roman"/>
                <w:sz w:val="28"/>
                <w:szCs w:val="28"/>
              </w:rPr>
            </w:pPr>
            <w:r>
              <w:rPr>
                <w:rFonts w:ascii="Times New Roman" w:hAnsi="Times New Roman" w:cs="Times New Roman"/>
                <w:sz w:val="28"/>
                <w:szCs w:val="28"/>
              </w:rPr>
              <w:t>Faculty</w:t>
            </w:r>
          </w:p>
        </w:tc>
        <w:tc>
          <w:tcPr>
            <w:tcW w:w="5811" w:type="dxa"/>
          </w:tcPr>
          <w:p w14:paraId="109A90C7" w14:textId="77777777" w:rsidR="00290441" w:rsidRPr="00290441" w:rsidRDefault="001C5EBF" w:rsidP="00290441">
            <w:pPr>
              <w:rPr>
                <w:rFonts w:ascii="Times New Roman" w:hAnsi="Times New Roman" w:cs="Times New Roman"/>
                <w:sz w:val="28"/>
                <w:szCs w:val="28"/>
              </w:rPr>
            </w:pPr>
            <w:r>
              <w:rPr>
                <w:rFonts w:ascii="Times New Roman" w:hAnsi="Times New Roman" w:cs="Times New Roman"/>
                <w:sz w:val="28"/>
                <w:szCs w:val="28"/>
              </w:rPr>
              <w:t>Science</w:t>
            </w:r>
          </w:p>
        </w:tc>
      </w:tr>
      <w:tr w:rsidR="00290441" w:rsidRPr="00290441" w14:paraId="670CA17A" w14:textId="77777777" w:rsidTr="00290441">
        <w:tc>
          <w:tcPr>
            <w:tcW w:w="3539" w:type="dxa"/>
          </w:tcPr>
          <w:p w14:paraId="5FF72D60" w14:textId="77777777" w:rsidR="00290441" w:rsidRPr="00290441" w:rsidRDefault="00290441" w:rsidP="00290441">
            <w:pPr>
              <w:rPr>
                <w:rFonts w:ascii="Times New Roman" w:hAnsi="Times New Roman" w:cs="Times New Roman"/>
                <w:sz w:val="28"/>
                <w:szCs w:val="28"/>
              </w:rPr>
            </w:pPr>
            <w:r>
              <w:rPr>
                <w:rFonts w:ascii="Times New Roman" w:hAnsi="Times New Roman" w:cs="Times New Roman"/>
                <w:sz w:val="28"/>
                <w:szCs w:val="28"/>
              </w:rPr>
              <w:t>Field of study</w:t>
            </w:r>
          </w:p>
        </w:tc>
        <w:tc>
          <w:tcPr>
            <w:tcW w:w="5811" w:type="dxa"/>
          </w:tcPr>
          <w:p w14:paraId="2894945E" w14:textId="77777777" w:rsidR="00290441" w:rsidRPr="00290441" w:rsidRDefault="000330AB" w:rsidP="00290441">
            <w:pPr>
              <w:rPr>
                <w:rFonts w:ascii="Times New Roman" w:hAnsi="Times New Roman" w:cs="Times New Roman"/>
                <w:sz w:val="28"/>
                <w:szCs w:val="28"/>
              </w:rPr>
            </w:pPr>
            <w:r>
              <w:rPr>
                <w:rFonts w:ascii="Times New Roman" w:hAnsi="Times New Roman" w:cs="Times New Roman"/>
                <w:sz w:val="28"/>
                <w:szCs w:val="28"/>
              </w:rPr>
              <w:t>Management</w:t>
            </w:r>
          </w:p>
        </w:tc>
      </w:tr>
      <w:tr w:rsidR="00290441" w:rsidRPr="00290441" w14:paraId="4CF00575" w14:textId="77777777" w:rsidTr="00290441">
        <w:tc>
          <w:tcPr>
            <w:tcW w:w="3539" w:type="dxa"/>
          </w:tcPr>
          <w:p w14:paraId="6A9BC286" w14:textId="77777777" w:rsidR="00290441" w:rsidRPr="00290441" w:rsidRDefault="00290441" w:rsidP="00290441">
            <w:pPr>
              <w:rPr>
                <w:rFonts w:ascii="Times New Roman" w:hAnsi="Times New Roman" w:cs="Times New Roman"/>
                <w:sz w:val="28"/>
                <w:szCs w:val="28"/>
              </w:rPr>
            </w:pPr>
            <w:r>
              <w:rPr>
                <w:rFonts w:ascii="Times New Roman" w:hAnsi="Times New Roman" w:cs="Times New Roman"/>
                <w:sz w:val="28"/>
                <w:szCs w:val="28"/>
              </w:rPr>
              <w:t>Level</w:t>
            </w:r>
          </w:p>
        </w:tc>
        <w:tc>
          <w:tcPr>
            <w:tcW w:w="5811" w:type="dxa"/>
          </w:tcPr>
          <w:p w14:paraId="74827C86" w14:textId="77777777" w:rsidR="00290441" w:rsidRPr="00290441" w:rsidRDefault="00ED16C8" w:rsidP="00290441">
            <w:pPr>
              <w:rPr>
                <w:rFonts w:ascii="Times New Roman" w:hAnsi="Times New Roman" w:cs="Times New Roman"/>
                <w:sz w:val="28"/>
                <w:szCs w:val="28"/>
              </w:rPr>
            </w:pPr>
            <w:r>
              <w:rPr>
                <w:rFonts w:ascii="Times New Roman" w:hAnsi="Times New Roman" w:cs="Times New Roman"/>
                <w:sz w:val="28"/>
                <w:szCs w:val="28"/>
              </w:rPr>
              <w:t>Master</w:t>
            </w:r>
          </w:p>
        </w:tc>
      </w:tr>
      <w:tr w:rsidR="00290441" w:rsidRPr="00290441" w14:paraId="5A002FB1" w14:textId="77777777" w:rsidTr="00290441">
        <w:tc>
          <w:tcPr>
            <w:tcW w:w="3539" w:type="dxa"/>
          </w:tcPr>
          <w:p w14:paraId="2F0E3F2F" w14:textId="77777777" w:rsidR="00290441" w:rsidRPr="00290441" w:rsidRDefault="00290441" w:rsidP="00290441">
            <w:pPr>
              <w:rPr>
                <w:rFonts w:ascii="Times New Roman" w:hAnsi="Times New Roman" w:cs="Times New Roman"/>
                <w:sz w:val="28"/>
                <w:szCs w:val="28"/>
              </w:rPr>
            </w:pPr>
            <w:r>
              <w:rPr>
                <w:rFonts w:ascii="Times New Roman" w:hAnsi="Times New Roman" w:cs="Times New Roman"/>
                <w:sz w:val="28"/>
                <w:szCs w:val="28"/>
              </w:rPr>
              <w:t>Program of Study</w:t>
            </w:r>
          </w:p>
        </w:tc>
        <w:tc>
          <w:tcPr>
            <w:tcW w:w="5811" w:type="dxa"/>
          </w:tcPr>
          <w:p w14:paraId="509AB435" w14:textId="77777777" w:rsidR="00290441" w:rsidRPr="004F3C70" w:rsidRDefault="008F3076" w:rsidP="008F3076">
            <w:pPr>
              <w:rPr>
                <w:rFonts w:ascii="Times New Roman" w:hAnsi="Times New Roman" w:cs="Times New Roman"/>
                <w:sz w:val="28"/>
                <w:szCs w:val="28"/>
              </w:rPr>
            </w:pPr>
            <w:r w:rsidRPr="008F3076">
              <w:rPr>
                <w:rFonts w:ascii="Times New Roman" w:hAnsi="Times New Roman" w:cs="Times New Roman"/>
                <w:sz w:val="28"/>
                <w:szCs w:val="28"/>
              </w:rPr>
              <w:t xml:space="preserve">Strategic Management </w:t>
            </w:r>
            <w:r>
              <w:rPr>
                <w:rFonts w:ascii="Times New Roman" w:hAnsi="Times New Roman" w:cs="Times New Roman"/>
                <w:sz w:val="28"/>
                <w:szCs w:val="28"/>
              </w:rPr>
              <w:t>for</w:t>
            </w:r>
            <w:r w:rsidRPr="008F3076">
              <w:rPr>
                <w:rFonts w:ascii="Times New Roman" w:hAnsi="Times New Roman" w:cs="Times New Roman"/>
                <w:sz w:val="28"/>
                <w:szCs w:val="28"/>
              </w:rPr>
              <w:t xml:space="preserve"> </w:t>
            </w:r>
            <w:r>
              <w:rPr>
                <w:rFonts w:ascii="Times New Roman" w:hAnsi="Times New Roman" w:cs="Times New Roman"/>
                <w:sz w:val="28"/>
                <w:szCs w:val="28"/>
              </w:rPr>
              <w:t>B</w:t>
            </w:r>
            <w:r w:rsidRPr="008F3076">
              <w:rPr>
                <w:rFonts w:ascii="Times New Roman" w:hAnsi="Times New Roman" w:cs="Times New Roman"/>
                <w:sz w:val="28"/>
                <w:szCs w:val="28"/>
              </w:rPr>
              <w:t>usiness</w:t>
            </w:r>
          </w:p>
        </w:tc>
      </w:tr>
    </w:tbl>
    <w:p w14:paraId="54327C5B" w14:textId="77777777" w:rsidR="00E80079" w:rsidRDefault="00E80079" w:rsidP="00290441">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415"/>
        <w:gridCol w:w="5602"/>
      </w:tblGrid>
      <w:tr w:rsidR="00290441" w14:paraId="1174243F" w14:textId="77777777" w:rsidTr="00290441">
        <w:tc>
          <w:tcPr>
            <w:tcW w:w="3539" w:type="dxa"/>
          </w:tcPr>
          <w:p w14:paraId="2FD98DD8" w14:textId="77777777" w:rsidR="00290441" w:rsidRDefault="00322BF3" w:rsidP="00290441">
            <w:pPr>
              <w:rPr>
                <w:rFonts w:ascii="Times New Roman" w:hAnsi="Times New Roman" w:cs="Times New Roman"/>
                <w:sz w:val="28"/>
                <w:szCs w:val="28"/>
              </w:rPr>
            </w:pPr>
            <w:r>
              <w:rPr>
                <w:rFonts w:ascii="Times New Roman" w:hAnsi="Times New Roman" w:cs="Times New Roman"/>
                <w:sz w:val="28"/>
                <w:szCs w:val="28"/>
              </w:rPr>
              <w:t>Course</w:t>
            </w:r>
          </w:p>
        </w:tc>
        <w:tc>
          <w:tcPr>
            <w:tcW w:w="5811" w:type="dxa"/>
          </w:tcPr>
          <w:p w14:paraId="482368B1" w14:textId="061C77E2" w:rsidR="00290441" w:rsidRPr="001F72A2" w:rsidRDefault="000B2669" w:rsidP="000330AB">
            <w:pPr>
              <w:jc w:val="both"/>
              <w:rPr>
                <w:rFonts w:ascii="Times New Roman" w:hAnsi="Times New Roman" w:cs="Times New Roman"/>
                <w:b/>
                <w:sz w:val="28"/>
                <w:szCs w:val="28"/>
              </w:rPr>
            </w:pPr>
            <w:r>
              <w:rPr>
                <w:rFonts w:ascii="Times New Roman" w:hAnsi="Times New Roman" w:cs="Times New Roman"/>
                <w:b/>
                <w:sz w:val="28"/>
                <w:szCs w:val="28"/>
              </w:rPr>
              <w:t>B</w:t>
            </w:r>
            <w:r w:rsidR="000330AB" w:rsidRPr="000330AB">
              <w:rPr>
                <w:rFonts w:ascii="Times New Roman" w:hAnsi="Times New Roman" w:cs="Times New Roman"/>
                <w:b/>
                <w:sz w:val="28"/>
                <w:szCs w:val="28"/>
              </w:rPr>
              <w:t>usiness management</w:t>
            </w:r>
            <w:r w:rsidRPr="000B2669">
              <w:rPr>
                <w:rFonts w:ascii="Times New Roman" w:hAnsi="Times New Roman" w:cs="Times New Roman"/>
                <w:b/>
                <w:sz w:val="28"/>
                <w:szCs w:val="28"/>
              </w:rPr>
              <w:t xml:space="preserve"> </w:t>
            </w:r>
            <w:r>
              <w:rPr>
                <w:rFonts w:ascii="Times New Roman" w:hAnsi="Times New Roman" w:cs="Times New Roman"/>
                <w:b/>
                <w:sz w:val="28"/>
                <w:szCs w:val="28"/>
              </w:rPr>
              <w:t>i</w:t>
            </w:r>
            <w:r w:rsidRPr="000B2669">
              <w:rPr>
                <w:rFonts w:ascii="Times New Roman" w:hAnsi="Times New Roman" w:cs="Times New Roman"/>
                <w:b/>
                <w:sz w:val="28"/>
                <w:szCs w:val="28"/>
              </w:rPr>
              <w:t>nformation systems</w:t>
            </w:r>
          </w:p>
        </w:tc>
      </w:tr>
      <w:tr w:rsidR="00290441" w14:paraId="06F9D9C3" w14:textId="77777777" w:rsidTr="00290441">
        <w:tc>
          <w:tcPr>
            <w:tcW w:w="3539" w:type="dxa"/>
          </w:tcPr>
          <w:p w14:paraId="2F9F457A" w14:textId="77777777" w:rsidR="00290441" w:rsidRPr="000330AB" w:rsidRDefault="00322BF3" w:rsidP="00290441">
            <w:pPr>
              <w:rPr>
                <w:rFonts w:ascii="Times New Roman" w:hAnsi="Times New Roman" w:cs="Times New Roman"/>
                <w:sz w:val="28"/>
                <w:szCs w:val="28"/>
              </w:rPr>
            </w:pPr>
            <w:r w:rsidRPr="000330AB">
              <w:rPr>
                <w:rFonts w:ascii="Times New Roman" w:hAnsi="Times New Roman" w:cs="Times New Roman"/>
                <w:sz w:val="28"/>
                <w:szCs w:val="28"/>
              </w:rPr>
              <w:t>Code</w:t>
            </w:r>
          </w:p>
        </w:tc>
        <w:tc>
          <w:tcPr>
            <w:tcW w:w="5811" w:type="dxa"/>
          </w:tcPr>
          <w:p w14:paraId="0C3922D4" w14:textId="77777777" w:rsidR="00290441" w:rsidRPr="000330AB" w:rsidRDefault="000330AB" w:rsidP="00290441">
            <w:pPr>
              <w:rPr>
                <w:rFonts w:ascii="Times New Roman" w:hAnsi="Times New Roman" w:cs="Times New Roman"/>
                <w:sz w:val="28"/>
                <w:szCs w:val="28"/>
              </w:rPr>
            </w:pPr>
            <w:r w:rsidRPr="000330AB">
              <w:rPr>
                <w:rFonts w:ascii="Times New Roman" w:hAnsi="Times New Roman" w:cs="Times New Roman"/>
                <w:sz w:val="28"/>
                <w:szCs w:val="28"/>
              </w:rPr>
              <w:t>MN.MSA.O.3.01</w:t>
            </w:r>
          </w:p>
        </w:tc>
      </w:tr>
      <w:tr w:rsidR="00290441" w14:paraId="479BB594" w14:textId="77777777" w:rsidTr="00290441">
        <w:tc>
          <w:tcPr>
            <w:tcW w:w="3539" w:type="dxa"/>
          </w:tcPr>
          <w:p w14:paraId="3A23D0E7" w14:textId="77777777" w:rsidR="00290441" w:rsidRDefault="00322BF3" w:rsidP="00290441">
            <w:pPr>
              <w:rPr>
                <w:rFonts w:ascii="Times New Roman" w:hAnsi="Times New Roman" w:cs="Times New Roman"/>
                <w:sz w:val="28"/>
                <w:szCs w:val="28"/>
              </w:rPr>
            </w:pPr>
            <w:r>
              <w:rPr>
                <w:rFonts w:ascii="Times New Roman" w:hAnsi="Times New Roman" w:cs="Times New Roman"/>
                <w:sz w:val="28"/>
                <w:szCs w:val="28"/>
              </w:rPr>
              <w:t>Year of Study</w:t>
            </w:r>
          </w:p>
          <w:p w14:paraId="0B11F734" w14:textId="77777777" w:rsidR="00322BF3" w:rsidRDefault="00322BF3" w:rsidP="00290441">
            <w:pPr>
              <w:rPr>
                <w:rFonts w:ascii="Times New Roman" w:hAnsi="Times New Roman" w:cs="Times New Roman"/>
                <w:sz w:val="28"/>
                <w:szCs w:val="28"/>
              </w:rPr>
            </w:pPr>
            <w:r>
              <w:rPr>
                <w:rFonts w:ascii="Times New Roman" w:hAnsi="Times New Roman" w:cs="Times New Roman"/>
                <w:sz w:val="28"/>
                <w:szCs w:val="28"/>
              </w:rPr>
              <w:t>(semester)</w:t>
            </w:r>
          </w:p>
        </w:tc>
        <w:tc>
          <w:tcPr>
            <w:tcW w:w="5811" w:type="dxa"/>
          </w:tcPr>
          <w:p w14:paraId="4B452BBB" w14:textId="77777777" w:rsidR="00292049" w:rsidRDefault="00391201" w:rsidP="00290441">
            <w:pPr>
              <w:rPr>
                <w:rFonts w:ascii="Times New Roman" w:hAnsi="Times New Roman" w:cs="Times New Roman"/>
                <w:sz w:val="28"/>
                <w:szCs w:val="28"/>
              </w:rPr>
            </w:pPr>
            <w:r>
              <w:rPr>
                <w:rFonts w:ascii="Times New Roman" w:hAnsi="Times New Roman" w:cs="Times New Roman"/>
                <w:sz w:val="28"/>
                <w:szCs w:val="28"/>
              </w:rPr>
              <w:t>I</w:t>
            </w:r>
            <w:r w:rsidR="00A04EA0">
              <w:rPr>
                <w:rFonts w:ascii="Times New Roman" w:hAnsi="Times New Roman" w:cs="Times New Roman"/>
                <w:sz w:val="28"/>
                <w:szCs w:val="28"/>
              </w:rPr>
              <w:t>I</w:t>
            </w:r>
          </w:p>
          <w:p w14:paraId="37AB745C" w14:textId="77777777" w:rsidR="00290441" w:rsidRDefault="00391201" w:rsidP="00290441">
            <w:pPr>
              <w:rPr>
                <w:rFonts w:ascii="Times New Roman" w:hAnsi="Times New Roman" w:cs="Times New Roman"/>
                <w:sz w:val="28"/>
                <w:szCs w:val="28"/>
              </w:rPr>
            </w:pPr>
            <w:r>
              <w:rPr>
                <w:rFonts w:ascii="Times New Roman" w:hAnsi="Times New Roman" w:cs="Times New Roman"/>
                <w:sz w:val="28"/>
                <w:szCs w:val="28"/>
              </w:rPr>
              <w:t>(</w:t>
            </w:r>
            <w:r w:rsidR="0067313D">
              <w:rPr>
                <w:rFonts w:ascii="Times New Roman" w:hAnsi="Times New Roman" w:cs="Times New Roman"/>
                <w:sz w:val="28"/>
                <w:szCs w:val="28"/>
              </w:rPr>
              <w:t>I</w:t>
            </w:r>
            <w:r>
              <w:rPr>
                <w:rFonts w:ascii="Times New Roman" w:hAnsi="Times New Roman" w:cs="Times New Roman"/>
                <w:sz w:val="28"/>
                <w:szCs w:val="28"/>
              </w:rPr>
              <w:t>)</w:t>
            </w:r>
          </w:p>
        </w:tc>
      </w:tr>
      <w:tr w:rsidR="00290441" w14:paraId="45C3880E" w14:textId="77777777" w:rsidTr="00290441">
        <w:tc>
          <w:tcPr>
            <w:tcW w:w="3539" w:type="dxa"/>
          </w:tcPr>
          <w:p w14:paraId="3B91C588" w14:textId="77777777" w:rsidR="00290441" w:rsidRDefault="00322BF3" w:rsidP="00290441">
            <w:pPr>
              <w:rPr>
                <w:rFonts w:ascii="Times New Roman" w:hAnsi="Times New Roman" w:cs="Times New Roman"/>
                <w:sz w:val="28"/>
                <w:szCs w:val="28"/>
              </w:rPr>
            </w:pPr>
            <w:r>
              <w:rPr>
                <w:rFonts w:ascii="Times New Roman" w:hAnsi="Times New Roman" w:cs="Times New Roman"/>
                <w:sz w:val="28"/>
                <w:szCs w:val="28"/>
              </w:rPr>
              <w:t>Number of hours</w:t>
            </w:r>
          </w:p>
        </w:tc>
        <w:tc>
          <w:tcPr>
            <w:tcW w:w="5811" w:type="dxa"/>
          </w:tcPr>
          <w:p w14:paraId="6253D948" w14:textId="77777777" w:rsidR="00290441" w:rsidRDefault="000330AB" w:rsidP="00290441">
            <w:pPr>
              <w:rPr>
                <w:rFonts w:ascii="Times New Roman" w:hAnsi="Times New Roman" w:cs="Times New Roman"/>
                <w:sz w:val="28"/>
                <w:szCs w:val="28"/>
              </w:rPr>
            </w:pPr>
            <w:r>
              <w:rPr>
                <w:rFonts w:ascii="Times New Roman" w:hAnsi="Times New Roman" w:cs="Times New Roman"/>
                <w:sz w:val="28"/>
                <w:szCs w:val="28"/>
              </w:rPr>
              <w:t>28</w:t>
            </w:r>
          </w:p>
        </w:tc>
      </w:tr>
      <w:tr w:rsidR="00290441" w14:paraId="2E9DC97D" w14:textId="77777777" w:rsidTr="00290441">
        <w:tc>
          <w:tcPr>
            <w:tcW w:w="3539" w:type="dxa"/>
          </w:tcPr>
          <w:p w14:paraId="79476650" w14:textId="77777777" w:rsidR="00290441" w:rsidRDefault="00322BF3" w:rsidP="00290441">
            <w:pPr>
              <w:rPr>
                <w:rFonts w:ascii="Times New Roman" w:hAnsi="Times New Roman" w:cs="Times New Roman"/>
                <w:sz w:val="28"/>
                <w:szCs w:val="28"/>
              </w:rPr>
            </w:pPr>
            <w:r>
              <w:rPr>
                <w:rFonts w:ascii="Times New Roman" w:hAnsi="Times New Roman" w:cs="Times New Roman"/>
                <w:sz w:val="28"/>
                <w:szCs w:val="28"/>
              </w:rPr>
              <w:t>Number of credits</w:t>
            </w:r>
          </w:p>
        </w:tc>
        <w:tc>
          <w:tcPr>
            <w:tcW w:w="5811" w:type="dxa"/>
          </w:tcPr>
          <w:p w14:paraId="432CF41D" w14:textId="77777777" w:rsidR="00290441" w:rsidRDefault="000330AB" w:rsidP="00290441">
            <w:pPr>
              <w:rPr>
                <w:rFonts w:ascii="Times New Roman" w:hAnsi="Times New Roman" w:cs="Times New Roman"/>
                <w:sz w:val="28"/>
                <w:szCs w:val="28"/>
              </w:rPr>
            </w:pPr>
            <w:r>
              <w:rPr>
                <w:rFonts w:ascii="Times New Roman" w:hAnsi="Times New Roman" w:cs="Times New Roman"/>
                <w:sz w:val="28"/>
                <w:szCs w:val="28"/>
              </w:rPr>
              <w:t>6</w:t>
            </w:r>
          </w:p>
        </w:tc>
      </w:tr>
      <w:tr w:rsidR="00290441" w14:paraId="089788AE" w14:textId="77777777" w:rsidTr="00290441">
        <w:tc>
          <w:tcPr>
            <w:tcW w:w="3539" w:type="dxa"/>
          </w:tcPr>
          <w:p w14:paraId="764788CA" w14:textId="77777777" w:rsidR="00290441" w:rsidRDefault="00322BF3" w:rsidP="00290441">
            <w:pPr>
              <w:rPr>
                <w:rFonts w:ascii="Times New Roman" w:hAnsi="Times New Roman" w:cs="Times New Roman"/>
                <w:sz w:val="28"/>
                <w:szCs w:val="28"/>
              </w:rPr>
            </w:pPr>
            <w:r>
              <w:rPr>
                <w:rFonts w:ascii="Times New Roman" w:hAnsi="Times New Roman" w:cs="Times New Roman"/>
                <w:sz w:val="28"/>
                <w:szCs w:val="28"/>
              </w:rPr>
              <w:t>Professor</w:t>
            </w:r>
          </w:p>
        </w:tc>
        <w:tc>
          <w:tcPr>
            <w:tcW w:w="5811" w:type="dxa"/>
          </w:tcPr>
          <w:p w14:paraId="3157990E" w14:textId="77777777" w:rsidR="00290441" w:rsidRDefault="00391201" w:rsidP="00290441">
            <w:pPr>
              <w:rPr>
                <w:rFonts w:ascii="Times New Roman" w:hAnsi="Times New Roman" w:cs="Times New Roman"/>
                <w:sz w:val="28"/>
                <w:szCs w:val="28"/>
              </w:rPr>
            </w:pPr>
            <w:r>
              <w:rPr>
                <w:rFonts w:ascii="Times New Roman" w:hAnsi="Times New Roman" w:cs="Times New Roman"/>
                <w:sz w:val="28"/>
                <w:szCs w:val="28"/>
              </w:rPr>
              <w:t xml:space="preserve">Professor </w:t>
            </w:r>
            <w:r w:rsidR="004B6C33">
              <w:rPr>
                <w:rFonts w:ascii="Times New Roman" w:hAnsi="Times New Roman" w:cs="Times New Roman"/>
                <w:sz w:val="28"/>
                <w:szCs w:val="28"/>
              </w:rPr>
              <w:t xml:space="preserve">habil </w:t>
            </w:r>
            <w:r>
              <w:rPr>
                <w:rFonts w:ascii="Times New Roman" w:hAnsi="Times New Roman" w:cs="Times New Roman"/>
                <w:sz w:val="28"/>
                <w:szCs w:val="28"/>
              </w:rPr>
              <w:t>PhD Eduard Edelhauser</w:t>
            </w:r>
          </w:p>
        </w:tc>
      </w:tr>
    </w:tbl>
    <w:p w14:paraId="38631F7A" w14:textId="77777777" w:rsidR="00E80079" w:rsidRDefault="00E80079" w:rsidP="00290441">
      <w:pPr>
        <w:spacing w:after="0" w:line="240" w:lineRule="auto"/>
        <w:rPr>
          <w:rFonts w:ascii="Times New Roman" w:hAnsi="Times New Roman" w:cs="Times New Roman"/>
          <w:sz w:val="28"/>
          <w:szCs w:val="28"/>
        </w:rPr>
      </w:pPr>
    </w:p>
    <w:p w14:paraId="4DBB61DD" w14:textId="77777777" w:rsidR="001E3642" w:rsidRDefault="001E3642" w:rsidP="00290441">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239"/>
        <w:gridCol w:w="7778"/>
      </w:tblGrid>
      <w:tr w:rsidR="001F72A2" w:rsidRPr="00067F55" w14:paraId="7D8B747A" w14:textId="77777777" w:rsidTr="00E80079">
        <w:tc>
          <w:tcPr>
            <w:tcW w:w="1239" w:type="dxa"/>
          </w:tcPr>
          <w:p w14:paraId="28A62D42" w14:textId="77777777" w:rsidR="001F72A2" w:rsidRPr="00067F55" w:rsidRDefault="001F72A2" w:rsidP="001F72A2">
            <w:pPr>
              <w:jc w:val="center"/>
              <w:rPr>
                <w:rFonts w:ascii="Times New Roman" w:hAnsi="Times New Roman" w:cs="Times New Roman"/>
                <w:b/>
                <w:sz w:val="28"/>
                <w:szCs w:val="28"/>
              </w:rPr>
            </w:pPr>
            <w:r w:rsidRPr="00067F55">
              <w:rPr>
                <w:rFonts w:ascii="Times New Roman" w:hAnsi="Times New Roman" w:cs="Times New Roman"/>
                <w:b/>
                <w:sz w:val="28"/>
                <w:szCs w:val="28"/>
              </w:rPr>
              <w:t>No.</w:t>
            </w:r>
          </w:p>
        </w:tc>
        <w:tc>
          <w:tcPr>
            <w:tcW w:w="7778" w:type="dxa"/>
          </w:tcPr>
          <w:p w14:paraId="0A230BE1" w14:textId="77777777" w:rsidR="001F72A2" w:rsidRPr="00067F55" w:rsidRDefault="001F72A2" w:rsidP="001F72A2">
            <w:pPr>
              <w:jc w:val="center"/>
              <w:rPr>
                <w:rFonts w:ascii="Times New Roman" w:hAnsi="Times New Roman" w:cs="Times New Roman"/>
                <w:b/>
                <w:sz w:val="28"/>
                <w:szCs w:val="28"/>
              </w:rPr>
            </w:pPr>
            <w:r w:rsidRPr="00067F55">
              <w:rPr>
                <w:rFonts w:ascii="Times New Roman" w:hAnsi="Times New Roman" w:cs="Times New Roman"/>
                <w:b/>
                <w:sz w:val="28"/>
                <w:szCs w:val="28"/>
              </w:rPr>
              <w:t>Topic</w:t>
            </w:r>
          </w:p>
        </w:tc>
      </w:tr>
      <w:tr w:rsidR="000330AB" w:rsidRPr="00067F55" w14:paraId="18101254" w14:textId="77777777" w:rsidTr="00E80079">
        <w:tc>
          <w:tcPr>
            <w:tcW w:w="1239" w:type="dxa"/>
          </w:tcPr>
          <w:p w14:paraId="6A005FEF" w14:textId="77777777" w:rsidR="000330AB" w:rsidRPr="00067F55" w:rsidRDefault="000330AB" w:rsidP="000330AB">
            <w:pPr>
              <w:jc w:val="both"/>
              <w:rPr>
                <w:rFonts w:ascii="Times New Roman" w:hAnsi="Times New Roman" w:cs="Times New Roman"/>
                <w:sz w:val="28"/>
                <w:szCs w:val="28"/>
              </w:rPr>
            </w:pPr>
            <w:r w:rsidRPr="00067F55">
              <w:rPr>
                <w:rFonts w:ascii="Times New Roman" w:hAnsi="Times New Roman" w:cs="Times New Roman"/>
                <w:sz w:val="28"/>
                <w:szCs w:val="28"/>
              </w:rPr>
              <w:t>1.</w:t>
            </w:r>
          </w:p>
        </w:tc>
        <w:tc>
          <w:tcPr>
            <w:tcW w:w="7778" w:type="dxa"/>
          </w:tcPr>
          <w:p w14:paraId="2B6D3828" w14:textId="77777777" w:rsidR="000330AB" w:rsidRPr="0004760C" w:rsidRDefault="000330AB" w:rsidP="000330AB">
            <w:pPr>
              <w:jc w:val="both"/>
              <w:rPr>
                <w:rFonts w:ascii="Times New Roman" w:hAnsi="Times New Roman" w:cs="Times New Roman"/>
                <w:sz w:val="28"/>
                <w:szCs w:val="28"/>
              </w:rPr>
            </w:pPr>
            <w:r w:rsidRPr="001E3642">
              <w:rPr>
                <w:rFonts w:ascii="Times New Roman" w:hAnsi="Times New Roman" w:cs="Times New Roman"/>
                <w:b/>
                <w:sz w:val="28"/>
                <w:lang w:val="en"/>
              </w:rPr>
              <w:t>Integrated information systems for business management</w:t>
            </w:r>
            <w:r>
              <w:rPr>
                <w:rFonts w:ascii="Times New Roman" w:hAnsi="Times New Roman" w:cs="Times New Roman"/>
                <w:sz w:val="28"/>
                <w:lang w:val="en"/>
              </w:rPr>
              <w:t xml:space="preserve">. </w:t>
            </w:r>
            <w:r w:rsidRPr="001E3642">
              <w:rPr>
                <w:rFonts w:ascii="Times New Roman" w:eastAsia="Times New Roman" w:hAnsi="Times New Roman" w:cs="Times New Roman"/>
                <w:color w:val="000000"/>
                <w:sz w:val="27"/>
                <w:szCs w:val="27"/>
                <w:lang w:val="en"/>
              </w:rPr>
              <w:t>Enterprise resource planning business management software tools. Computer systems. Integrated computer systems. Enterprise Resource Planning. Definitions and structures of integrated information systems. The functional processes of an organization, likely to be managed by an ERP. Generic components of an ERP. What does an ERP actually mean? How does an ERP work? Trends in integrated information systems</w:t>
            </w:r>
          </w:p>
        </w:tc>
      </w:tr>
      <w:tr w:rsidR="000330AB" w:rsidRPr="00067F55" w14:paraId="1C0BC426" w14:textId="77777777" w:rsidTr="00E80079">
        <w:tc>
          <w:tcPr>
            <w:tcW w:w="1239" w:type="dxa"/>
          </w:tcPr>
          <w:p w14:paraId="3B9BD20B" w14:textId="77777777" w:rsidR="000330AB" w:rsidRPr="00067F55" w:rsidRDefault="000330AB" w:rsidP="000330AB">
            <w:pPr>
              <w:rPr>
                <w:rFonts w:ascii="Times New Roman" w:hAnsi="Times New Roman" w:cs="Times New Roman"/>
                <w:sz w:val="28"/>
                <w:szCs w:val="28"/>
              </w:rPr>
            </w:pPr>
            <w:r w:rsidRPr="00067F55">
              <w:rPr>
                <w:rFonts w:ascii="Times New Roman" w:hAnsi="Times New Roman" w:cs="Times New Roman"/>
                <w:sz w:val="28"/>
                <w:szCs w:val="28"/>
              </w:rPr>
              <w:t>2.</w:t>
            </w:r>
          </w:p>
        </w:tc>
        <w:tc>
          <w:tcPr>
            <w:tcW w:w="7778" w:type="dxa"/>
          </w:tcPr>
          <w:p w14:paraId="63D5CC4E" w14:textId="77777777" w:rsidR="000330AB" w:rsidRPr="0004760C" w:rsidRDefault="000330AB" w:rsidP="000330AB">
            <w:pPr>
              <w:jc w:val="both"/>
              <w:rPr>
                <w:rFonts w:ascii="Times New Roman" w:hAnsi="Times New Roman" w:cs="Times New Roman"/>
                <w:sz w:val="28"/>
                <w:szCs w:val="28"/>
              </w:rPr>
            </w:pPr>
            <w:r>
              <w:rPr>
                <w:rFonts w:ascii="Times New Roman" w:hAnsi="Times New Roman" w:cs="Times New Roman"/>
                <w:b/>
                <w:sz w:val="28"/>
                <w:szCs w:val="28"/>
              </w:rPr>
              <w:t xml:space="preserve">Databases support for Integrated Information Systems. </w:t>
            </w:r>
            <w:r w:rsidRPr="001E3642">
              <w:rPr>
                <w:rFonts w:ascii="Times New Roman" w:hAnsi="Times New Roman" w:cs="Times New Roman"/>
                <w:b/>
                <w:sz w:val="28"/>
                <w:szCs w:val="28"/>
              </w:rPr>
              <w:t>Access.</w:t>
            </w:r>
            <w:r w:rsidRPr="001E3642">
              <w:rPr>
                <w:rFonts w:ascii="Times New Roman" w:hAnsi="Times New Roman" w:cs="Times New Roman"/>
                <w:sz w:val="28"/>
                <w:szCs w:val="28"/>
              </w:rPr>
              <w:t xml:space="preserve"> Access Tables, Ordering. Filt</w:t>
            </w:r>
            <w:r>
              <w:rPr>
                <w:rFonts w:ascii="Times New Roman" w:hAnsi="Times New Roman" w:cs="Times New Roman"/>
                <w:sz w:val="28"/>
                <w:szCs w:val="28"/>
              </w:rPr>
              <w:t>ering</w:t>
            </w:r>
            <w:r w:rsidRPr="001E3642">
              <w:rPr>
                <w:rFonts w:ascii="Times New Roman" w:hAnsi="Times New Roman" w:cs="Times New Roman"/>
                <w:sz w:val="28"/>
                <w:szCs w:val="28"/>
              </w:rPr>
              <w:t xml:space="preserve">. </w:t>
            </w:r>
            <w:r>
              <w:rPr>
                <w:rFonts w:ascii="Times New Roman" w:hAnsi="Times New Roman" w:cs="Times New Roman"/>
                <w:sz w:val="28"/>
                <w:szCs w:val="28"/>
              </w:rPr>
              <w:t>Query by Example</w:t>
            </w:r>
            <w:r w:rsidRPr="001E3642">
              <w:rPr>
                <w:rFonts w:ascii="Times New Roman" w:hAnsi="Times New Roman" w:cs="Times New Roman"/>
                <w:sz w:val="28"/>
                <w:szCs w:val="28"/>
              </w:rPr>
              <w:t xml:space="preserve"> (QBE). Structured Query Language (SQL), Access Forms, Access Reports.</w:t>
            </w:r>
          </w:p>
        </w:tc>
      </w:tr>
      <w:tr w:rsidR="000330AB" w:rsidRPr="00067F55" w14:paraId="368EF396" w14:textId="77777777" w:rsidTr="00E80079">
        <w:tc>
          <w:tcPr>
            <w:tcW w:w="1239" w:type="dxa"/>
          </w:tcPr>
          <w:p w14:paraId="0A70AA4B" w14:textId="77777777" w:rsidR="000330AB" w:rsidRPr="00067F55" w:rsidRDefault="000330AB" w:rsidP="000330AB">
            <w:pPr>
              <w:rPr>
                <w:rFonts w:ascii="Times New Roman" w:hAnsi="Times New Roman" w:cs="Times New Roman"/>
                <w:sz w:val="28"/>
                <w:szCs w:val="28"/>
              </w:rPr>
            </w:pPr>
            <w:r w:rsidRPr="00067F55">
              <w:rPr>
                <w:rFonts w:ascii="Times New Roman" w:hAnsi="Times New Roman" w:cs="Times New Roman"/>
                <w:sz w:val="28"/>
                <w:szCs w:val="28"/>
              </w:rPr>
              <w:t>3.</w:t>
            </w:r>
          </w:p>
        </w:tc>
        <w:tc>
          <w:tcPr>
            <w:tcW w:w="7778" w:type="dxa"/>
          </w:tcPr>
          <w:p w14:paraId="1F41B379" w14:textId="77777777" w:rsidR="000330AB" w:rsidRPr="001E3642" w:rsidRDefault="004A68F8" w:rsidP="000330AB">
            <w:pPr>
              <w:jc w:val="both"/>
              <w:rPr>
                <w:rFonts w:ascii="Times New Roman" w:hAnsi="Times New Roman" w:cs="Times New Roman"/>
                <w:sz w:val="28"/>
                <w:szCs w:val="28"/>
              </w:rPr>
            </w:pPr>
            <w:r w:rsidRPr="004A68F8">
              <w:rPr>
                <w:rFonts w:ascii="Times New Roman" w:hAnsi="Times New Roman" w:cs="Times New Roman"/>
                <w:b/>
                <w:sz w:val="28"/>
                <w:szCs w:val="28"/>
              </w:rPr>
              <w:t>ERP market.</w:t>
            </w:r>
            <w:r w:rsidRPr="004A68F8">
              <w:rPr>
                <w:rFonts w:ascii="Times New Roman" w:hAnsi="Times New Roman" w:cs="Times New Roman"/>
                <w:sz w:val="28"/>
                <w:szCs w:val="28"/>
              </w:rPr>
              <w:t xml:space="preserve"> Current state of the national and global market for ERP applications The global market for SAP database platform providers, the world leader in providing business software solutions Oracle, the world's second largest manufacturer of business software Microsoft Dynamics NAV, the ERP solution of Microsoft SIVECO application, a complete Enterprise Application System solution developed entirely in Romania Clarvision, an integrated ERP system, implemented by EBS Romania ASiSplus WinMENTOR Charisma ERP and Charisma HCM products TotalSoft Wizrom Software complete software solutions through WizPro and WizCount SeniorERP Romanian enterprise software market</w:t>
            </w:r>
          </w:p>
        </w:tc>
      </w:tr>
      <w:tr w:rsidR="000330AB" w:rsidRPr="00067F55" w14:paraId="61C8106C" w14:textId="77777777" w:rsidTr="00E80079">
        <w:tc>
          <w:tcPr>
            <w:tcW w:w="1239" w:type="dxa"/>
          </w:tcPr>
          <w:p w14:paraId="25239809" w14:textId="77777777" w:rsidR="000330AB" w:rsidRPr="00067F55" w:rsidRDefault="000330AB" w:rsidP="000330AB">
            <w:pPr>
              <w:rPr>
                <w:rFonts w:ascii="Times New Roman" w:hAnsi="Times New Roman" w:cs="Times New Roman"/>
                <w:sz w:val="28"/>
                <w:szCs w:val="28"/>
              </w:rPr>
            </w:pPr>
            <w:r>
              <w:rPr>
                <w:rFonts w:ascii="Times New Roman" w:hAnsi="Times New Roman" w:cs="Times New Roman"/>
                <w:sz w:val="28"/>
                <w:szCs w:val="28"/>
              </w:rPr>
              <w:lastRenderedPageBreak/>
              <w:t xml:space="preserve">4. </w:t>
            </w:r>
          </w:p>
        </w:tc>
        <w:tc>
          <w:tcPr>
            <w:tcW w:w="7778" w:type="dxa"/>
          </w:tcPr>
          <w:p w14:paraId="618C633D" w14:textId="77777777" w:rsidR="000330AB" w:rsidRPr="00C74626" w:rsidRDefault="004A68F8" w:rsidP="000330AB">
            <w:pPr>
              <w:jc w:val="both"/>
              <w:rPr>
                <w:rFonts w:ascii="Times New Roman" w:hAnsi="Times New Roman" w:cs="Times New Roman"/>
                <w:sz w:val="28"/>
                <w:szCs w:val="24"/>
              </w:rPr>
            </w:pPr>
            <w:r w:rsidRPr="004A68F8">
              <w:rPr>
                <w:rFonts w:ascii="Times New Roman" w:hAnsi="Times New Roman" w:cs="Times New Roman"/>
                <w:b/>
                <w:sz w:val="28"/>
                <w:szCs w:val="24"/>
              </w:rPr>
              <w:t xml:space="preserve">Decision Support Systems </w:t>
            </w:r>
            <w:r>
              <w:rPr>
                <w:rFonts w:ascii="Times New Roman" w:hAnsi="Times New Roman" w:cs="Times New Roman"/>
                <w:b/>
                <w:sz w:val="28"/>
                <w:szCs w:val="24"/>
              </w:rPr>
              <w:t xml:space="preserve">DSS </w:t>
            </w:r>
            <w:r w:rsidRPr="004A68F8">
              <w:rPr>
                <w:rFonts w:ascii="Times New Roman" w:hAnsi="Times New Roman" w:cs="Times New Roman"/>
                <w:b/>
                <w:sz w:val="28"/>
                <w:szCs w:val="24"/>
              </w:rPr>
              <w:t xml:space="preserve">and </w:t>
            </w:r>
            <w:r>
              <w:rPr>
                <w:rFonts w:ascii="Times New Roman" w:hAnsi="Times New Roman" w:cs="Times New Roman"/>
                <w:b/>
                <w:sz w:val="28"/>
                <w:szCs w:val="24"/>
              </w:rPr>
              <w:t>Business</w:t>
            </w:r>
            <w:r w:rsidRPr="004A68F8">
              <w:rPr>
                <w:rFonts w:ascii="Times New Roman" w:hAnsi="Times New Roman" w:cs="Times New Roman"/>
                <w:b/>
                <w:sz w:val="28"/>
                <w:szCs w:val="24"/>
              </w:rPr>
              <w:t xml:space="preserve"> Intelligence</w:t>
            </w:r>
            <w:r>
              <w:rPr>
                <w:rFonts w:ascii="Times New Roman" w:hAnsi="Times New Roman" w:cs="Times New Roman"/>
                <w:b/>
                <w:sz w:val="28"/>
                <w:szCs w:val="24"/>
              </w:rPr>
              <w:t xml:space="preserve"> BI</w:t>
            </w:r>
            <w:r w:rsidRPr="004A68F8">
              <w:rPr>
                <w:rFonts w:ascii="Times New Roman" w:hAnsi="Times New Roman" w:cs="Times New Roman"/>
                <w:sz w:val="28"/>
                <w:szCs w:val="24"/>
              </w:rPr>
              <w:t>. Decision Support Systems Data Warehouse Decision Support Systems Using Data Warehouses Economic Intelligence and Assisted Decision Premises for Developing Economic Intelligence in Organizations Business Intelligence Information Systems Business Intelligence Tools Dashboard -ul), and the Score</w:t>
            </w:r>
            <w:r>
              <w:rPr>
                <w:rFonts w:ascii="Times New Roman" w:hAnsi="Times New Roman" w:cs="Times New Roman"/>
                <w:sz w:val="28"/>
                <w:szCs w:val="24"/>
              </w:rPr>
              <w:t xml:space="preserve"> </w:t>
            </w:r>
            <w:r w:rsidRPr="004A68F8">
              <w:rPr>
                <w:rFonts w:ascii="Times New Roman" w:hAnsi="Times New Roman" w:cs="Times New Roman"/>
                <w:sz w:val="28"/>
                <w:szCs w:val="24"/>
              </w:rPr>
              <w:t>Card IT products of decision support for the managers of an organization</w:t>
            </w:r>
          </w:p>
        </w:tc>
      </w:tr>
      <w:tr w:rsidR="000330AB" w:rsidRPr="00067F55" w14:paraId="1C97AED1" w14:textId="77777777" w:rsidTr="00E80079">
        <w:tc>
          <w:tcPr>
            <w:tcW w:w="1239" w:type="dxa"/>
          </w:tcPr>
          <w:p w14:paraId="532AE356" w14:textId="77777777" w:rsidR="000330AB" w:rsidRPr="00067F55" w:rsidRDefault="000330AB" w:rsidP="000330AB">
            <w:pPr>
              <w:rPr>
                <w:rFonts w:ascii="Times New Roman" w:hAnsi="Times New Roman" w:cs="Times New Roman"/>
                <w:sz w:val="28"/>
                <w:szCs w:val="28"/>
              </w:rPr>
            </w:pPr>
            <w:r>
              <w:rPr>
                <w:rFonts w:ascii="Times New Roman" w:hAnsi="Times New Roman" w:cs="Times New Roman"/>
                <w:sz w:val="28"/>
                <w:szCs w:val="28"/>
              </w:rPr>
              <w:t xml:space="preserve">5. </w:t>
            </w:r>
          </w:p>
        </w:tc>
        <w:tc>
          <w:tcPr>
            <w:tcW w:w="7778" w:type="dxa"/>
          </w:tcPr>
          <w:p w14:paraId="2F604DDC" w14:textId="77777777" w:rsidR="000330AB" w:rsidRPr="004A68F8" w:rsidRDefault="004A68F8" w:rsidP="004A68F8">
            <w:pPr>
              <w:jc w:val="both"/>
              <w:rPr>
                <w:rFonts w:ascii="Times New Roman" w:hAnsi="Times New Roman" w:cs="Times New Roman"/>
                <w:sz w:val="28"/>
                <w:szCs w:val="28"/>
              </w:rPr>
            </w:pPr>
            <w:r w:rsidRPr="004A68F8">
              <w:rPr>
                <w:rFonts w:ascii="Times New Roman" w:hAnsi="Times New Roman" w:cs="Times New Roman"/>
                <w:b/>
                <w:sz w:val="28"/>
                <w:szCs w:val="28"/>
              </w:rPr>
              <w:t>Current state of the national and world market for BI applications.</w:t>
            </w:r>
            <w:r w:rsidRPr="004A68F8">
              <w:rPr>
                <w:rStyle w:val="viiyi"/>
                <w:rFonts w:ascii="Times New Roman" w:hAnsi="Times New Roman" w:cs="Times New Roman"/>
                <w:color w:val="000000"/>
                <w:sz w:val="28"/>
                <w:szCs w:val="28"/>
                <w:lang w:val="en"/>
              </w:rPr>
              <w:t xml:space="preserve"> </w:t>
            </w:r>
            <w:r w:rsidRPr="004A68F8">
              <w:rPr>
                <w:rStyle w:val="jlqj4b"/>
                <w:rFonts w:ascii="Times New Roman" w:hAnsi="Times New Roman" w:cs="Times New Roman"/>
                <w:color w:val="000000"/>
                <w:sz w:val="28"/>
                <w:szCs w:val="28"/>
                <w:lang w:val="en"/>
              </w:rPr>
              <w:t>Microsoft Business Intelligence, Microsoft's BI application integrated into SQL Server.</w:t>
            </w:r>
            <w:r w:rsidRPr="004A68F8">
              <w:rPr>
                <w:rStyle w:val="viiyi"/>
                <w:rFonts w:ascii="Times New Roman" w:hAnsi="Times New Roman" w:cs="Times New Roman"/>
                <w:color w:val="000000"/>
                <w:sz w:val="28"/>
                <w:szCs w:val="28"/>
                <w:lang w:val="en"/>
              </w:rPr>
              <w:t xml:space="preserve"> </w:t>
            </w:r>
            <w:r w:rsidRPr="004A68F8">
              <w:rPr>
                <w:rStyle w:val="jlqj4b"/>
                <w:rFonts w:ascii="Times New Roman" w:hAnsi="Times New Roman" w:cs="Times New Roman"/>
                <w:color w:val="000000"/>
                <w:sz w:val="28"/>
                <w:szCs w:val="28"/>
                <w:lang w:val="en"/>
              </w:rPr>
              <w:t>Oracle Business Intelligence (O.B.I.).</w:t>
            </w:r>
            <w:r w:rsidRPr="004A68F8">
              <w:rPr>
                <w:rStyle w:val="viiyi"/>
                <w:rFonts w:ascii="Times New Roman" w:hAnsi="Times New Roman" w:cs="Times New Roman"/>
                <w:color w:val="000000"/>
                <w:sz w:val="28"/>
                <w:szCs w:val="28"/>
                <w:lang w:val="en"/>
              </w:rPr>
              <w:t xml:space="preserve"> </w:t>
            </w:r>
            <w:r w:rsidRPr="004A68F8">
              <w:rPr>
                <w:rStyle w:val="jlqj4b"/>
                <w:rFonts w:ascii="Times New Roman" w:hAnsi="Times New Roman" w:cs="Times New Roman"/>
                <w:color w:val="000000"/>
                <w:sz w:val="28"/>
                <w:szCs w:val="28"/>
                <w:lang w:val="en"/>
              </w:rPr>
              <w:t>Oracle Business Intelligence through SIVECO Business Analyzer Spectrum Software Solutions, a turnkey solution for intelligent managers Charisma Analyzer, Panorama BI tactical and strategic analysis tool.</w:t>
            </w:r>
            <w:r w:rsidRPr="004A68F8">
              <w:rPr>
                <w:rStyle w:val="viiyi"/>
                <w:rFonts w:ascii="Times New Roman" w:hAnsi="Times New Roman" w:cs="Times New Roman"/>
                <w:color w:val="000000"/>
                <w:sz w:val="28"/>
                <w:szCs w:val="28"/>
                <w:lang w:val="en"/>
              </w:rPr>
              <w:t xml:space="preserve"> </w:t>
            </w:r>
            <w:r w:rsidRPr="004A68F8">
              <w:rPr>
                <w:rStyle w:val="jlqj4b"/>
                <w:rFonts w:ascii="Times New Roman" w:hAnsi="Times New Roman" w:cs="Times New Roman"/>
                <w:color w:val="000000"/>
                <w:sz w:val="28"/>
                <w:szCs w:val="28"/>
                <w:lang w:val="en"/>
              </w:rPr>
              <w:t>A complete SIVECO Balanced Score</w:t>
            </w:r>
            <w:r>
              <w:rPr>
                <w:rStyle w:val="jlqj4b"/>
                <w:rFonts w:ascii="Times New Roman" w:hAnsi="Times New Roman" w:cs="Times New Roman"/>
                <w:color w:val="000000"/>
                <w:sz w:val="28"/>
                <w:szCs w:val="28"/>
                <w:lang w:val="en"/>
              </w:rPr>
              <w:t xml:space="preserve"> </w:t>
            </w:r>
            <w:r w:rsidRPr="004A68F8">
              <w:rPr>
                <w:rStyle w:val="jlqj4b"/>
                <w:rFonts w:ascii="Times New Roman" w:hAnsi="Times New Roman" w:cs="Times New Roman"/>
                <w:color w:val="000000"/>
                <w:sz w:val="28"/>
                <w:szCs w:val="28"/>
                <w:lang w:val="en"/>
              </w:rPr>
              <w:t>Card Business Intelligence solution, a solution that monitors performance Oracle Scorecard solution Microsoft "Maestro" - Business Performance Management Scorecard BI Market in Romania</w:t>
            </w:r>
          </w:p>
        </w:tc>
      </w:tr>
      <w:tr w:rsidR="000330AB" w:rsidRPr="00067F55" w14:paraId="7014ADC7" w14:textId="77777777" w:rsidTr="00E80079">
        <w:tc>
          <w:tcPr>
            <w:tcW w:w="1239" w:type="dxa"/>
          </w:tcPr>
          <w:p w14:paraId="021A3CC1" w14:textId="77777777" w:rsidR="000330AB" w:rsidRDefault="000330AB" w:rsidP="000330AB">
            <w:pPr>
              <w:rPr>
                <w:rFonts w:ascii="Times New Roman" w:hAnsi="Times New Roman" w:cs="Times New Roman"/>
                <w:sz w:val="28"/>
                <w:szCs w:val="28"/>
              </w:rPr>
            </w:pPr>
            <w:r>
              <w:rPr>
                <w:rFonts w:ascii="Times New Roman" w:hAnsi="Times New Roman" w:cs="Times New Roman"/>
                <w:sz w:val="28"/>
                <w:szCs w:val="28"/>
              </w:rPr>
              <w:t>6.</w:t>
            </w:r>
          </w:p>
        </w:tc>
        <w:tc>
          <w:tcPr>
            <w:tcW w:w="7778" w:type="dxa"/>
          </w:tcPr>
          <w:p w14:paraId="43996DC3" w14:textId="77777777" w:rsidR="000330AB" w:rsidRPr="00C74626" w:rsidRDefault="004A68F8" w:rsidP="000330AB">
            <w:pPr>
              <w:jc w:val="both"/>
              <w:rPr>
                <w:rFonts w:ascii="Times New Roman" w:hAnsi="Times New Roman" w:cs="Times New Roman"/>
                <w:sz w:val="28"/>
                <w:szCs w:val="24"/>
              </w:rPr>
            </w:pPr>
            <w:r w:rsidRPr="004A68F8">
              <w:rPr>
                <w:rFonts w:ascii="Times New Roman" w:hAnsi="Times New Roman" w:cs="Times New Roman"/>
                <w:b/>
                <w:sz w:val="28"/>
                <w:szCs w:val="24"/>
              </w:rPr>
              <w:t>Design and implementation of alternative information systems for business management.</w:t>
            </w:r>
            <w:r w:rsidRPr="004A68F8">
              <w:rPr>
                <w:rFonts w:ascii="Times New Roman" w:hAnsi="Times New Roman" w:cs="Times New Roman"/>
                <w:sz w:val="28"/>
                <w:szCs w:val="24"/>
              </w:rPr>
              <w:t xml:space="preserve"> Overall design of the hardware and software architecture for the implementation of the Human Resources Management module of the global ERP. Design of Transaction Processing Systems and Manager Information Systems. Design of the Personnel Records subsystem and the Post Analysis subsystem. Design of Decision Support Systems. Design of the personnel recruitment subsystem using an expert system for the trades specific to the extractive industry</w:t>
            </w:r>
          </w:p>
        </w:tc>
      </w:tr>
    </w:tbl>
    <w:p w14:paraId="645B9743" w14:textId="77777777" w:rsidR="00290441" w:rsidRPr="00067F55" w:rsidRDefault="00290441" w:rsidP="004E4366">
      <w:pPr>
        <w:spacing w:after="0" w:line="240" w:lineRule="auto"/>
        <w:rPr>
          <w:rFonts w:ascii="Times New Roman" w:hAnsi="Times New Roman" w:cs="Times New Roman"/>
          <w:sz w:val="28"/>
          <w:szCs w:val="28"/>
        </w:rPr>
      </w:pPr>
    </w:p>
    <w:sectPr w:rsidR="00290441" w:rsidRPr="00067F55" w:rsidSect="004E436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41"/>
    <w:rsid w:val="00016A45"/>
    <w:rsid w:val="000330AB"/>
    <w:rsid w:val="0004760C"/>
    <w:rsid w:val="00067F55"/>
    <w:rsid w:val="000B2669"/>
    <w:rsid w:val="000E63E7"/>
    <w:rsid w:val="001A751A"/>
    <w:rsid w:val="001C5EBF"/>
    <w:rsid w:val="001D5F90"/>
    <w:rsid w:val="001E3642"/>
    <w:rsid w:val="001E6EEE"/>
    <w:rsid w:val="001F72A2"/>
    <w:rsid w:val="00290441"/>
    <w:rsid w:val="00291ADA"/>
    <w:rsid w:val="00292049"/>
    <w:rsid w:val="002C0CC9"/>
    <w:rsid w:val="00322BF3"/>
    <w:rsid w:val="003452B4"/>
    <w:rsid w:val="0034647E"/>
    <w:rsid w:val="003511E2"/>
    <w:rsid w:val="003834A2"/>
    <w:rsid w:val="00391201"/>
    <w:rsid w:val="0041133F"/>
    <w:rsid w:val="00471450"/>
    <w:rsid w:val="004716A4"/>
    <w:rsid w:val="0048225C"/>
    <w:rsid w:val="004A68F8"/>
    <w:rsid w:val="004B6C33"/>
    <w:rsid w:val="004E4366"/>
    <w:rsid w:val="004F3C70"/>
    <w:rsid w:val="005A776F"/>
    <w:rsid w:val="005C1C88"/>
    <w:rsid w:val="00606E88"/>
    <w:rsid w:val="0067313D"/>
    <w:rsid w:val="0070238C"/>
    <w:rsid w:val="007038DD"/>
    <w:rsid w:val="008D05D6"/>
    <w:rsid w:val="008E0AF4"/>
    <w:rsid w:val="008F3076"/>
    <w:rsid w:val="00917C00"/>
    <w:rsid w:val="00955DDF"/>
    <w:rsid w:val="009A6BA7"/>
    <w:rsid w:val="00A04EA0"/>
    <w:rsid w:val="00AC5059"/>
    <w:rsid w:val="00B1582F"/>
    <w:rsid w:val="00B6108E"/>
    <w:rsid w:val="00C36C6E"/>
    <w:rsid w:val="00DA5469"/>
    <w:rsid w:val="00DB060B"/>
    <w:rsid w:val="00E80079"/>
    <w:rsid w:val="00ED16C8"/>
    <w:rsid w:val="00EE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27FA"/>
  <w15:chartTrackingRefBased/>
  <w15:docId w15:val="{6C92996A-6558-4A54-AF61-F6574B82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36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E3642"/>
    <w:rPr>
      <w:rFonts w:ascii="Times New Roman" w:eastAsia="Times New Roman" w:hAnsi="Times New Roman" w:cs="Times New Roman"/>
      <w:b/>
      <w:bCs/>
      <w:sz w:val="36"/>
      <w:szCs w:val="36"/>
    </w:rPr>
  </w:style>
  <w:style w:type="character" w:customStyle="1" w:styleId="viiyi">
    <w:name w:val="viiyi"/>
    <w:basedOn w:val="DefaultParagraphFont"/>
    <w:rsid w:val="001E3642"/>
  </w:style>
  <w:style w:type="character" w:customStyle="1" w:styleId="jlqj4b">
    <w:name w:val="jlqj4b"/>
    <w:basedOn w:val="DefaultParagraphFont"/>
    <w:rsid w:val="001E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712611">
      <w:bodyDiv w:val="1"/>
      <w:marLeft w:val="0"/>
      <w:marRight w:val="0"/>
      <w:marTop w:val="0"/>
      <w:marBottom w:val="0"/>
      <w:divBdr>
        <w:top w:val="none" w:sz="0" w:space="0" w:color="auto"/>
        <w:left w:val="none" w:sz="0" w:space="0" w:color="auto"/>
        <w:bottom w:val="none" w:sz="0" w:space="0" w:color="auto"/>
        <w:right w:val="none" w:sz="0" w:space="0" w:color="auto"/>
      </w:divBdr>
      <w:divsChild>
        <w:div w:id="1786537081">
          <w:marLeft w:val="0"/>
          <w:marRight w:val="0"/>
          <w:marTop w:val="100"/>
          <w:marBottom w:val="0"/>
          <w:divBdr>
            <w:top w:val="none" w:sz="0" w:space="0" w:color="auto"/>
            <w:left w:val="none" w:sz="0" w:space="0" w:color="auto"/>
            <w:bottom w:val="none" w:sz="0" w:space="0" w:color="auto"/>
            <w:right w:val="none" w:sz="0" w:space="0" w:color="auto"/>
          </w:divBdr>
          <w:divsChild>
            <w:div w:id="371350283">
              <w:marLeft w:val="0"/>
              <w:marRight w:val="0"/>
              <w:marTop w:val="60"/>
              <w:marBottom w:val="0"/>
              <w:divBdr>
                <w:top w:val="none" w:sz="0" w:space="0" w:color="auto"/>
                <w:left w:val="none" w:sz="0" w:space="0" w:color="auto"/>
                <w:bottom w:val="none" w:sz="0" w:space="0" w:color="auto"/>
                <w:right w:val="none" w:sz="0" w:space="0" w:color="auto"/>
              </w:divBdr>
            </w:div>
          </w:divsChild>
        </w:div>
        <w:div w:id="1532650090">
          <w:marLeft w:val="0"/>
          <w:marRight w:val="0"/>
          <w:marTop w:val="0"/>
          <w:marBottom w:val="0"/>
          <w:divBdr>
            <w:top w:val="none" w:sz="0" w:space="0" w:color="auto"/>
            <w:left w:val="none" w:sz="0" w:space="0" w:color="auto"/>
            <w:bottom w:val="none" w:sz="0" w:space="0" w:color="auto"/>
            <w:right w:val="none" w:sz="0" w:space="0" w:color="auto"/>
          </w:divBdr>
          <w:divsChild>
            <w:div w:id="1938561045">
              <w:marLeft w:val="0"/>
              <w:marRight w:val="0"/>
              <w:marTop w:val="0"/>
              <w:marBottom w:val="0"/>
              <w:divBdr>
                <w:top w:val="none" w:sz="0" w:space="0" w:color="auto"/>
                <w:left w:val="none" w:sz="0" w:space="0" w:color="auto"/>
                <w:bottom w:val="none" w:sz="0" w:space="0" w:color="auto"/>
                <w:right w:val="none" w:sz="0" w:space="0" w:color="auto"/>
              </w:divBdr>
              <w:divsChild>
                <w:div w:id="5653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7579">
      <w:bodyDiv w:val="1"/>
      <w:marLeft w:val="0"/>
      <w:marRight w:val="0"/>
      <w:marTop w:val="0"/>
      <w:marBottom w:val="0"/>
      <w:divBdr>
        <w:top w:val="none" w:sz="0" w:space="0" w:color="auto"/>
        <w:left w:val="none" w:sz="0" w:space="0" w:color="auto"/>
        <w:bottom w:val="none" w:sz="0" w:space="0" w:color="auto"/>
        <w:right w:val="none" w:sz="0" w:space="0" w:color="auto"/>
      </w:divBdr>
      <w:divsChild>
        <w:div w:id="69087960">
          <w:marLeft w:val="0"/>
          <w:marRight w:val="0"/>
          <w:marTop w:val="100"/>
          <w:marBottom w:val="0"/>
          <w:divBdr>
            <w:top w:val="none" w:sz="0" w:space="0" w:color="auto"/>
            <w:left w:val="none" w:sz="0" w:space="0" w:color="auto"/>
            <w:bottom w:val="none" w:sz="0" w:space="0" w:color="auto"/>
            <w:right w:val="none" w:sz="0" w:space="0" w:color="auto"/>
          </w:divBdr>
          <w:divsChild>
            <w:div w:id="1697777111">
              <w:marLeft w:val="0"/>
              <w:marRight w:val="0"/>
              <w:marTop w:val="60"/>
              <w:marBottom w:val="0"/>
              <w:divBdr>
                <w:top w:val="none" w:sz="0" w:space="0" w:color="auto"/>
                <w:left w:val="none" w:sz="0" w:space="0" w:color="auto"/>
                <w:bottom w:val="none" w:sz="0" w:space="0" w:color="auto"/>
                <w:right w:val="none" w:sz="0" w:space="0" w:color="auto"/>
              </w:divBdr>
            </w:div>
          </w:divsChild>
        </w:div>
        <w:div w:id="604505585">
          <w:marLeft w:val="0"/>
          <w:marRight w:val="0"/>
          <w:marTop w:val="0"/>
          <w:marBottom w:val="0"/>
          <w:divBdr>
            <w:top w:val="none" w:sz="0" w:space="0" w:color="auto"/>
            <w:left w:val="none" w:sz="0" w:space="0" w:color="auto"/>
            <w:bottom w:val="none" w:sz="0" w:space="0" w:color="auto"/>
            <w:right w:val="none" w:sz="0" w:space="0" w:color="auto"/>
          </w:divBdr>
          <w:divsChild>
            <w:div w:id="263851987">
              <w:marLeft w:val="0"/>
              <w:marRight w:val="0"/>
              <w:marTop w:val="0"/>
              <w:marBottom w:val="0"/>
              <w:divBdr>
                <w:top w:val="none" w:sz="0" w:space="0" w:color="auto"/>
                <w:left w:val="none" w:sz="0" w:space="0" w:color="auto"/>
                <w:bottom w:val="none" w:sz="0" w:space="0" w:color="auto"/>
                <w:right w:val="none" w:sz="0" w:space="0" w:color="auto"/>
              </w:divBdr>
              <w:divsChild>
                <w:div w:id="3974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Edelhauser</dc:creator>
  <cp:keywords/>
  <dc:description/>
  <cp:lastModifiedBy>Karina</cp:lastModifiedBy>
  <cp:revision>4</cp:revision>
  <dcterms:created xsi:type="dcterms:W3CDTF">2020-12-05T10:12:00Z</dcterms:created>
  <dcterms:modified xsi:type="dcterms:W3CDTF">2020-12-22T06:35:00Z</dcterms:modified>
</cp:coreProperties>
</file>