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41D0" w14:textId="77777777" w:rsidR="00A96BF7" w:rsidRDefault="00A96BF7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bookmarkStart w:id="0" w:name="_GoBack"/>
      <w:bookmarkEnd w:id="0"/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5740391" w:rsidR="00BD002B" w:rsidRPr="007212D4" w:rsidRDefault="0012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8">
              <w:rPr>
                <w:rFonts w:ascii="Times New Roman" w:hAnsi="Times New Roman" w:cs="Times New Roman"/>
                <w:b/>
                <w:sz w:val="24"/>
                <w:szCs w:val="24"/>
              </w:rPr>
              <w:t>Electricity Quality and Conservation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FBF1097" w:rsidR="00BD002B" w:rsidRPr="007212D4" w:rsidRDefault="00F50F2D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2D">
              <w:rPr>
                <w:rFonts w:ascii="Times New Roman" w:hAnsi="Times New Roman" w:cs="Times New Roman"/>
                <w:sz w:val="24"/>
                <w:szCs w:val="24"/>
              </w:rPr>
              <w:t>2MEIEIAS02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E8222F8" w:rsidR="00BD002B" w:rsidRPr="007212D4" w:rsidRDefault="00F50F2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CF2188E" w:rsidR="00BD002B" w:rsidRPr="007212D4" w:rsidRDefault="00F50F2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B1BB867" w:rsidR="00BD002B" w:rsidRPr="007212D4" w:rsidRDefault="009E254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U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2870B7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2870B7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2870B7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2870B7" w14:paraId="0ECF64A5" w14:textId="77777777" w:rsidTr="009E25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63108F84" w:rsidR="008F2CFA" w:rsidRPr="002870B7" w:rsidRDefault="00C6425E" w:rsidP="00341A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>The architecture of an electric power system</w:t>
            </w:r>
          </w:p>
        </w:tc>
      </w:tr>
      <w:tr w:rsidR="008F2CFA" w:rsidRPr="002870B7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2A9F1533" w:rsidR="008F2CFA" w:rsidRPr="002870B7" w:rsidRDefault="00C6425E" w:rsidP="004528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>Organizing systems for measuring energy and power flows in the conditions of the electricity market</w:t>
            </w:r>
          </w:p>
        </w:tc>
      </w:tr>
      <w:tr w:rsidR="008F2CFA" w:rsidRPr="002870B7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46F418AF" w:rsidR="008F2CFA" w:rsidRPr="002870B7" w:rsidRDefault="00C6425E" w:rsidP="00463B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>Measuring instruments in electric power</w:t>
            </w:r>
          </w:p>
        </w:tc>
      </w:tr>
      <w:tr w:rsidR="008F2CFA" w:rsidRPr="002870B7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8DB0DB9" w:rsidR="008F2CFA" w:rsidRPr="002870B7" w:rsidRDefault="00C6425E" w:rsidP="004528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>Powers and energies in alternating current circuits</w:t>
            </w:r>
          </w:p>
        </w:tc>
      </w:tr>
      <w:tr w:rsidR="008F2CFA" w:rsidRPr="002870B7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180C5FA4" w:rsidR="008F2CFA" w:rsidRPr="002870B7" w:rsidRDefault="00C6425E" w:rsidP="00463B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Energy quality.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6425E">
              <w:rPr>
                <w:rFonts w:ascii="Times New Roman" w:hAnsi="Times New Roman" w:cs="Times New Roman"/>
                <w:bCs/>
                <w:sz w:val="24"/>
                <w:szCs w:val="24"/>
              </w:rPr>
              <w:t>onitoring the quality of electricity</w:t>
            </w:r>
          </w:p>
        </w:tc>
      </w:tr>
      <w:tr w:rsidR="008F2CFA" w:rsidRPr="002870B7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3C14A74" w:rsidR="008F2CFA" w:rsidRPr="002870B7" w:rsidRDefault="00C6425E" w:rsidP="00C64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sz w:val="24"/>
                <w:szCs w:val="24"/>
              </w:rPr>
              <w:t>Non-sinusoidal regime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C6425E">
              <w:rPr>
                <w:rFonts w:ascii="Times New Roman" w:hAnsi="Times New Roman" w:cs="Times New Roman"/>
                <w:sz w:val="24"/>
                <w:szCs w:val="24"/>
              </w:rPr>
              <w:t xml:space="preserve"> Asymmetric regime.</w:t>
            </w:r>
          </w:p>
        </w:tc>
      </w:tr>
      <w:tr w:rsidR="00E5586F" w:rsidRPr="002870B7" w14:paraId="39F14239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F5F" w14:textId="77777777" w:rsidR="00E5586F" w:rsidRPr="002870B7" w:rsidRDefault="00E5586F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D4" w14:textId="6A86BBA9" w:rsidR="00E5586F" w:rsidRPr="002870B7" w:rsidRDefault="00C6425E" w:rsidP="00410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sz w:val="24"/>
                <w:szCs w:val="24"/>
              </w:rPr>
              <w:t>Electromagnetic pollution</w:t>
            </w:r>
          </w:p>
        </w:tc>
      </w:tr>
      <w:tr w:rsidR="00C6425E" w:rsidRPr="002870B7" w14:paraId="0FF2CAB2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1D5" w14:textId="77777777" w:rsidR="00C6425E" w:rsidRPr="002870B7" w:rsidRDefault="00C6425E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97D" w14:textId="390795D2" w:rsidR="00C6425E" w:rsidRPr="00C6425E" w:rsidRDefault="00C6425E" w:rsidP="00410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5E">
              <w:rPr>
                <w:rFonts w:ascii="Times New Roman" w:hAnsi="Times New Roman" w:cs="Times New Roman"/>
                <w:sz w:val="24"/>
                <w:szCs w:val="24"/>
              </w:rPr>
              <w:t>The fundamental laws of transformation and the Equation of energy conservation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B77C7" w14:textId="77777777" w:rsidR="002711D3" w:rsidRDefault="002711D3" w:rsidP="00846F41">
      <w:pPr>
        <w:spacing w:after="0" w:line="240" w:lineRule="auto"/>
      </w:pPr>
      <w:r>
        <w:separator/>
      </w:r>
    </w:p>
  </w:endnote>
  <w:endnote w:type="continuationSeparator" w:id="0">
    <w:p w14:paraId="3880F93C" w14:textId="77777777" w:rsidR="002711D3" w:rsidRDefault="002711D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A1344" w14:textId="77777777" w:rsidR="002711D3" w:rsidRDefault="002711D3" w:rsidP="00846F41">
      <w:pPr>
        <w:spacing w:after="0" w:line="240" w:lineRule="auto"/>
      </w:pPr>
      <w:r>
        <w:separator/>
      </w:r>
    </w:p>
  </w:footnote>
  <w:footnote w:type="continuationSeparator" w:id="0">
    <w:p w14:paraId="1D0BE874" w14:textId="77777777" w:rsidR="002711D3" w:rsidRDefault="002711D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24748"/>
    <w:rsid w:val="001844A1"/>
    <w:rsid w:val="00202D63"/>
    <w:rsid w:val="002607E9"/>
    <w:rsid w:val="002711D3"/>
    <w:rsid w:val="002870B7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0FF3"/>
    <w:rsid w:val="004528D1"/>
    <w:rsid w:val="00463BAD"/>
    <w:rsid w:val="004D6C15"/>
    <w:rsid w:val="005178A2"/>
    <w:rsid w:val="005403DF"/>
    <w:rsid w:val="0056719B"/>
    <w:rsid w:val="005A206A"/>
    <w:rsid w:val="005B2D6A"/>
    <w:rsid w:val="005C2BE6"/>
    <w:rsid w:val="005C5B8C"/>
    <w:rsid w:val="005F29C7"/>
    <w:rsid w:val="005F2DE9"/>
    <w:rsid w:val="005F6AB1"/>
    <w:rsid w:val="006024A9"/>
    <w:rsid w:val="0061137D"/>
    <w:rsid w:val="0061284C"/>
    <w:rsid w:val="00623A40"/>
    <w:rsid w:val="00642149"/>
    <w:rsid w:val="00644195"/>
    <w:rsid w:val="0065339F"/>
    <w:rsid w:val="00665200"/>
    <w:rsid w:val="00684B5A"/>
    <w:rsid w:val="00692019"/>
    <w:rsid w:val="006C2C47"/>
    <w:rsid w:val="007025F1"/>
    <w:rsid w:val="007212D4"/>
    <w:rsid w:val="0074196E"/>
    <w:rsid w:val="007552AE"/>
    <w:rsid w:val="007F375B"/>
    <w:rsid w:val="007F77A9"/>
    <w:rsid w:val="00846F41"/>
    <w:rsid w:val="008528C2"/>
    <w:rsid w:val="008F2CFA"/>
    <w:rsid w:val="0090786B"/>
    <w:rsid w:val="009133ED"/>
    <w:rsid w:val="00917D40"/>
    <w:rsid w:val="00945723"/>
    <w:rsid w:val="00956E2B"/>
    <w:rsid w:val="009C5EE1"/>
    <w:rsid w:val="009E254A"/>
    <w:rsid w:val="00A4288D"/>
    <w:rsid w:val="00A96BF7"/>
    <w:rsid w:val="00B373F3"/>
    <w:rsid w:val="00B812C5"/>
    <w:rsid w:val="00BA5964"/>
    <w:rsid w:val="00BC4058"/>
    <w:rsid w:val="00BC5E5F"/>
    <w:rsid w:val="00BD002B"/>
    <w:rsid w:val="00C63F05"/>
    <w:rsid w:val="00C6425E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586F"/>
    <w:rsid w:val="00E56657"/>
    <w:rsid w:val="00EA47CF"/>
    <w:rsid w:val="00EA5C27"/>
    <w:rsid w:val="00EB2399"/>
    <w:rsid w:val="00EB4DFA"/>
    <w:rsid w:val="00F03279"/>
    <w:rsid w:val="00F0386D"/>
    <w:rsid w:val="00F26106"/>
    <w:rsid w:val="00F3091A"/>
    <w:rsid w:val="00F50F2D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0E3-50AC-42B4-9222-BDCF84EC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7</cp:revision>
  <cp:lastPrinted>2018-01-23T17:28:00Z</cp:lastPrinted>
  <dcterms:created xsi:type="dcterms:W3CDTF">2020-11-14T09:18:00Z</dcterms:created>
  <dcterms:modified xsi:type="dcterms:W3CDTF">2020-12-09T15:06:00Z</dcterms:modified>
</cp:coreProperties>
</file>